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67C" w:rsidRDefault="009B691B" w:rsidP="009B691B">
      <w:pPr>
        <w:spacing w:after="0"/>
        <w:ind w:firstLine="142"/>
        <w:jc w:val="center"/>
        <w:rPr>
          <w:rFonts w:ascii="OfficinaSansBookC" w:eastAsia="Calibri" w:hAnsi="OfficinaSansBookC" w:cs="Arial"/>
          <w:b/>
          <w:bCs/>
          <w:sz w:val="28"/>
          <w:szCs w:val="28"/>
        </w:rPr>
      </w:pPr>
      <w:r>
        <w:rPr>
          <w:rFonts w:ascii="Times New Roman" w:hAnsi="Times New Roman"/>
          <w:b/>
          <w:bCs/>
          <w:noProof/>
          <w:sz w:val="28"/>
          <w:szCs w:val="28"/>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43367C" w:rsidRDefault="0043367C" w:rsidP="0043367C">
      <w:pPr>
        <w:spacing w:after="0"/>
        <w:ind w:firstLine="709"/>
        <w:jc w:val="center"/>
        <w:rPr>
          <w:rFonts w:ascii="OfficinaSansBookC" w:eastAsia="Calibri" w:hAnsi="OfficinaSansBookC" w:cs="Arial"/>
          <w:b/>
          <w:bCs/>
          <w:sz w:val="28"/>
          <w:szCs w:val="28"/>
        </w:rPr>
      </w:pPr>
    </w:p>
    <w:p w:rsidR="0043367C" w:rsidRDefault="0043367C" w:rsidP="0043367C">
      <w:pPr>
        <w:spacing w:after="0"/>
        <w:ind w:firstLine="709"/>
        <w:jc w:val="center"/>
        <w:rPr>
          <w:rFonts w:ascii="OfficinaSansBookC" w:eastAsia="Calibri" w:hAnsi="OfficinaSansBookC" w:cs="Arial"/>
          <w:b/>
          <w:bCs/>
          <w:sz w:val="28"/>
          <w:szCs w:val="28"/>
        </w:rPr>
      </w:pPr>
    </w:p>
    <w:p w:rsidR="0043367C" w:rsidRDefault="0043367C" w:rsidP="009B691B">
      <w:pPr>
        <w:spacing w:after="0"/>
        <w:rPr>
          <w:rFonts w:ascii="OfficinaSansBookC" w:eastAsia="Calibri" w:hAnsi="OfficinaSansBookC" w:cs="Arial"/>
          <w:b/>
          <w:bCs/>
          <w:sz w:val="28"/>
          <w:szCs w:val="28"/>
        </w:rPr>
      </w:pPr>
    </w:p>
    <w:p w:rsidR="009E1018" w:rsidRPr="00284A82" w:rsidRDefault="009E1018" w:rsidP="0043367C">
      <w:pPr>
        <w:spacing w:after="0"/>
        <w:jc w:val="center"/>
        <w:rPr>
          <w:rFonts w:ascii="Times New Roman" w:hAnsi="Times New Roman"/>
          <w:b/>
          <w:sz w:val="28"/>
          <w:szCs w:val="28"/>
          <w:highlight w:val="white"/>
        </w:rPr>
      </w:pPr>
    </w:p>
    <w:p w:rsidR="0043367C" w:rsidRPr="008625DA" w:rsidRDefault="0043367C" w:rsidP="004336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bookmarkStart w:id="0" w:name="_Hlk125106949"/>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43367C" w:rsidRPr="008625DA" w:rsidRDefault="0043367C" w:rsidP="004336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первой квалификационной категории ОГБПОУ  «Шуйский многопрофильный кол</w:t>
      </w:r>
      <w:r>
        <w:rPr>
          <w:rFonts w:ascii="Times New Roman" w:hAnsi="Times New Roman"/>
          <w:sz w:val="28"/>
          <w:szCs w:val="28"/>
        </w:rPr>
        <w:t>ледж» Вакурина Ирина Николаевна</w:t>
      </w: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9E1018" w:rsidRPr="00284A82" w:rsidRDefault="009E1018" w:rsidP="009E1018">
      <w:pPr>
        <w:tabs>
          <w:tab w:val="left" w:pos="8364"/>
        </w:tabs>
        <w:jc w:val="center"/>
        <w:rPr>
          <w:rFonts w:ascii="Times New Roman" w:hAnsi="Times New Roman"/>
          <w:b/>
          <w:sz w:val="28"/>
          <w:szCs w:val="28"/>
        </w:rPr>
      </w:pPr>
      <w:r w:rsidRPr="00284A82">
        <w:rPr>
          <w:rFonts w:ascii="Times New Roman" w:hAnsi="Times New Roman"/>
          <w:b/>
          <w:sz w:val="28"/>
          <w:szCs w:val="28"/>
        </w:rPr>
        <w:t>СОДЕРЖАНИЕ</w:t>
      </w:r>
    </w:p>
    <w:bookmarkEnd w:id="0"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rPr>
          <w:rFonts w:eastAsiaTheme="minorEastAsia" w:cstheme="minorBidi"/>
        </w:rPr>
      </w:sdtEndPr>
      <w:sdtContent>
        <w:p w:rsidR="009E1018" w:rsidRPr="00284A82" w:rsidRDefault="009E1018" w:rsidP="009E1018">
          <w:pPr>
            <w:pStyle w:val="a4"/>
            <w:spacing w:before="0"/>
            <w:rPr>
              <w:rFonts w:ascii="Times New Roman" w:hAnsi="Times New Roman" w:cs="Times New Roman"/>
              <w:b w:val="0"/>
              <w:bCs w:val="0"/>
              <w:sz w:val="32"/>
              <w:szCs w:val="32"/>
            </w:rPr>
          </w:pPr>
        </w:p>
        <w:p w:rsidR="009E1018" w:rsidRPr="00284A82" w:rsidRDefault="00DF5910" w:rsidP="009E1018">
          <w:pPr>
            <w:pStyle w:val="11"/>
            <w:tabs>
              <w:tab w:val="right" w:leader="dot" w:pos="9345"/>
            </w:tabs>
            <w:spacing w:after="0"/>
            <w:jc w:val="both"/>
            <w:rPr>
              <w:rFonts w:ascii="Times New Roman" w:eastAsiaTheme="minorEastAsia" w:hAnsi="Times New Roman"/>
              <w:noProof/>
              <w:sz w:val="28"/>
              <w:szCs w:val="28"/>
            </w:rPr>
          </w:pPr>
          <w:r w:rsidRPr="00DF5910">
            <w:rPr>
              <w:rFonts w:ascii="Times New Roman" w:hAnsi="Times New Roman"/>
              <w:sz w:val="28"/>
              <w:szCs w:val="28"/>
            </w:rPr>
            <w:fldChar w:fldCharType="begin"/>
          </w:r>
          <w:r w:rsidR="009E1018" w:rsidRPr="00284A82">
            <w:rPr>
              <w:rFonts w:ascii="Times New Roman" w:hAnsi="Times New Roman"/>
              <w:sz w:val="28"/>
              <w:szCs w:val="28"/>
            </w:rPr>
            <w:instrText xml:space="preserve"> TOC \o "1-3" \h \z \u </w:instrText>
          </w:r>
          <w:r w:rsidRPr="00DF5910">
            <w:rPr>
              <w:rFonts w:ascii="Times New Roman" w:hAnsi="Times New Roman"/>
              <w:sz w:val="28"/>
              <w:szCs w:val="28"/>
            </w:rPr>
            <w:fldChar w:fldCharType="separate"/>
          </w:r>
          <w:hyperlink w:anchor="_Toc124938099" w:history="1">
            <w:r w:rsidR="009E1018" w:rsidRPr="00284A82">
              <w:rPr>
                <w:rStyle w:val="a3"/>
                <w:rFonts w:ascii="Times New Roman" w:hAnsi="Times New Roman"/>
                <w:noProof/>
                <w:sz w:val="28"/>
                <w:szCs w:val="28"/>
              </w:rPr>
              <w:t>1. Общая характеристика рабочей программы общеобразовательной дисциплины «Русский язык»</w:t>
            </w:r>
            <w:r w:rsidR="009E1018"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009E1018" w:rsidRPr="00284A82">
              <w:rPr>
                <w:rFonts w:ascii="Times New Roman" w:hAnsi="Times New Roman"/>
                <w:noProof/>
                <w:webHidden/>
                <w:sz w:val="28"/>
                <w:szCs w:val="28"/>
              </w:rPr>
              <w:instrText xml:space="preserve"> PAGEREF _Toc124938099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sidR="004D4C20">
              <w:rPr>
                <w:rFonts w:ascii="Times New Roman" w:hAnsi="Times New Roman"/>
                <w:noProof/>
                <w:webHidden/>
                <w:sz w:val="28"/>
                <w:szCs w:val="28"/>
              </w:rPr>
              <w:t>4</w:t>
            </w:r>
            <w:r w:rsidRPr="00284A82">
              <w:rPr>
                <w:rFonts w:ascii="Times New Roman" w:hAnsi="Times New Roman"/>
                <w:noProof/>
                <w:webHidden/>
                <w:sz w:val="28"/>
                <w:szCs w:val="28"/>
              </w:rPr>
              <w:fldChar w:fldCharType="end"/>
            </w:r>
          </w:hyperlink>
        </w:p>
        <w:p w:rsidR="009E1018" w:rsidRPr="00284A82" w:rsidRDefault="00DF5910" w:rsidP="009E1018">
          <w:pPr>
            <w:pStyle w:val="11"/>
            <w:tabs>
              <w:tab w:val="right" w:leader="dot" w:pos="9345"/>
            </w:tabs>
            <w:spacing w:after="0"/>
            <w:jc w:val="both"/>
            <w:rPr>
              <w:rFonts w:ascii="Times New Roman" w:eastAsiaTheme="minorEastAsia" w:hAnsi="Times New Roman"/>
              <w:noProof/>
              <w:sz w:val="28"/>
              <w:szCs w:val="28"/>
            </w:rPr>
          </w:pPr>
          <w:hyperlink w:anchor="_Toc124938100" w:history="1">
            <w:r w:rsidR="009E1018" w:rsidRPr="00284A82">
              <w:rPr>
                <w:rStyle w:val="a3"/>
                <w:rFonts w:ascii="Times New Roman" w:hAnsi="Times New Roman"/>
                <w:noProof/>
                <w:sz w:val="28"/>
                <w:szCs w:val="28"/>
              </w:rPr>
              <w:t>2. Структура и содержание общеобразовательной дисциплины</w:t>
            </w:r>
            <w:r w:rsidR="009E1018"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009E1018" w:rsidRPr="00284A82">
              <w:rPr>
                <w:rFonts w:ascii="Times New Roman" w:hAnsi="Times New Roman"/>
                <w:noProof/>
                <w:webHidden/>
                <w:sz w:val="28"/>
                <w:szCs w:val="28"/>
              </w:rPr>
              <w:instrText xml:space="preserve"> PAGEREF _Toc124938100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sidR="004D4C20">
              <w:rPr>
                <w:rFonts w:ascii="Times New Roman" w:hAnsi="Times New Roman"/>
                <w:noProof/>
                <w:webHidden/>
                <w:sz w:val="28"/>
                <w:szCs w:val="28"/>
              </w:rPr>
              <w:t>8</w:t>
            </w:r>
            <w:r w:rsidRPr="00284A82">
              <w:rPr>
                <w:rFonts w:ascii="Times New Roman" w:hAnsi="Times New Roman"/>
                <w:noProof/>
                <w:webHidden/>
                <w:sz w:val="28"/>
                <w:szCs w:val="28"/>
              </w:rPr>
              <w:fldChar w:fldCharType="end"/>
            </w:r>
          </w:hyperlink>
        </w:p>
        <w:p w:rsidR="009E1018" w:rsidRPr="00284A82" w:rsidRDefault="00DF5910" w:rsidP="009E1018">
          <w:pPr>
            <w:pStyle w:val="11"/>
            <w:tabs>
              <w:tab w:val="right" w:leader="dot" w:pos="9345"/>
            </w:tabs>
            <w:spacing w:after="0"/>
            <w:jc w:val="both"/>
            <w:rPr>
              <w:rFonts w:ascii="Times New Roman" w:eastAsiaTheme="minorEastAsia" w:hAnsi="Times New Roman"/>
              <w:noProof/>
              <w:sz w:val="28"/>
              <w:szCs w:val="28"/>
            </w:rPr>
          </w:pPr>
          <w:hyperlink w:anchor="_Toc124938101" w:history="1">
            <w:r w:rsidR="009E1018" w:rsidRPr="00284A82">
              <w:rPr>
                <w:rStyle w:val="a3"/>
                <w:rFonts w:ascii="Times New Roman" w:hAnsi="Times New Roman"/>
                <w:noProof/>
                <w:sz w:val="28"/>
                <w:szCs w:val="28"/>
              </w:rPr>
              <w:t>3. Условия реализации программы общеобразовательной дисциплины</w:t>
            </w:r>
            <w:r w:rsidR="009E1018"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009E1018" w:rsidRPr="00284A82">
              <w:rPr>
                <w:rFonts w:ascii="Times New Roman" w:hAnsi="Times New Roman"/>
                <w:noProof/>
                <w:webHidden/>
                <w:sz w:val="28"/>
                <w:szCs w:val="28"/>
              </w:rPr>
              <w:instrText xml:space="preserve"> PAGEREF _Toc124938101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sidR="004D4C20">
              <w:rPr>
                <w:rFonts w:ascii="Times New Roman" w:hAnsi="Times New Roman"/>
                <w:noProof/>
                <w:webHidden/>
                <w:sz w:val="28"/>
                <w:szCs w:val="28"/>
              </w:rPr>
              <w:t>16</w:t>
            </w:r>
            <w:r w:rsidRPr="00284A82">
              <w:rPr>
                <w:rFonts w:ascii="Times New Roman" w:hAnsi="Times New Roman"/>
                <w:noProof/>
                <w:webHidden/>
                <w:sz w:val="28"/>
                <w:szCs w:val="28"/>
              </w:rPr>
              <w:fldChar w:fldCharType="end"/>
            </w:r>
          </w:hyperlink>
        </w:p>
        <w:p w:rsidR="009E1018" w:rsidRPr="00284A82" w:rsidRDefault="00DF5910" w:rsidP="009E1018">
          <w:pPr>
            <w:pStyle w:val="11"/>
            <w:tabs>
              <w:tab w:val="right" w:leader="dot" w:pos="9345"/>
            </w:tabs>
            <w:spacing w:after="0"/>
            <w:jc w:val="both"/>
            <w:rPr>
              <w:rFonts w:ascii="Times New Roman" w:eastAsiaTheme="minorEastAsia" w:hAnsi="Times New Roman"/>
              <w:noProof/>
              <w:sz w:val="28"/>
              <w:szCs w:val="28"/>
            </w:rPr>
          </w:pPr>
          <w:hyperlink w:anchor="_Toc124938102" w:history="1">
            <w:r w:rsidR="009E1018" w:rsidRPr="00284A82">
              <w:rPr>
                <w:rStyle w:val="a3"/>
                <w:rFonts w:ascii="Times New Roman" w:hAnsi="Times New Roman"/>
                <w:noProof/>
                <w:sz w:val="28"/>
                <w:szCs w:val="28"/>
              </w:rPr>
              <w:t>4. Контроль и оценка результатов освоения общеобразовательной дисциплины</w:t>
            </w:r>
            <w:r w:rsidR="009E1018"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009E1018" w:rsidRPr="00284A82">
              <w:rPr>
                <w:rFonts w:ascii="Times New Roman" w:hAnsi="Times New Roman"/>
                <w:noProof/>
                <w:webHidden/>
                <w:sz w:val="28"/>
                <w:szCs w:val="28"/>
              </w:rPr>
              <w:instrText xml:space="preserve"> PAGEREF _Toc124938102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sidR="004D4C20">
              <w:rPr>
                <w:rFonts w:ascii="Times New Roman" w:hAnsi="Times New Roman"/>
                <w:noProof/>
                <w:webHidden/>
                <w:sz w:val="28"/>
                <w:szCs w:val="28"/>
              </w:rPr>
              <w:t>17</w:t>
            </w:r>
            <w:r w:rsidRPr="00284A82">
              <w:rPr>
                <w:rFonts w:ascii="Times New Roman" w:hAnsi="Times New Roman"/>
                <w:noProof/>
                <w:webHidden/>
                <w:sz w:val="28"/>
                <w:szCs w:val="28"/>
              </w:rPr>
              <w:fldChar w:fldCharType="end"/>
            </w:r>
          </w:hyperlink>
        </w:p>
        <w:p w:rsidR="00EB71F0" w:rsidRDefault="00DF5910" w:rsidP="009E1018">
          <w:pPr>
            <w:rPr>
              <w:rFonts w:ascii="Times New Roman" w:hAnsi="Times New Roman"/>
            </w:rPr>
          </w:pPr>
          <w:r w:rsidRPr="00284A82">
            <w:rPr>
              <w:rFonts w:ascii="Times New Roman" w:hAnsi="Times New Roman"/>
              <w:sz w:val="28"/>
              <w:szCs w:val="28"/>
            </w:rPr>
            <w:fldChar w:fldCharType="end"/>
          </w:r>
        </w:p>
      </w:sdtContent>
    </w:sdt>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Pr="00284A82" w:rsidRDefault="009E1018" w:rsidP="009E1018">
      <w:pPr>
        <w:pStyle w:val="1"/>
        <w:jc w:val="center"/>
        <w:rPr>
          <w:rFonts w:ascii="Times New Roman" w:hAnsi="Times New Roman" w:cs="Times New Roman"/>
          <w:b w:val="0"/>
          <w:bCs w:val="0"/>
          <w:color w:val="auto"/>
        </w:rPr>
      </w:pPr>
      <w:bookmarkStart w:id="1" w:name="_Toc113637405"/>
      <w:bookmarkStart w:id="2" w:name="_Toc124938099"/>
      <w:bookmarkStart w:id="3" w:name="_Hlk125106965"/>
      <w:r w:rsidRPr="00284A82">
        <w:rPr>
          <w:rFonts w:ascii="Times New Roman" w:hAnsi="Times New Roman" w:cs="Times New Roman"/>
          <w:color w:val="auto"/>
        </w:rPr>
        <w:t>1. Общая характеристика  рабочей программы общеобразовательной дисциплины</w:t>
      </w:r>
      <w:bookmarkStart w:id="4" w:name="_Hlk124847644"/>
      <w:bookmarkEnd w:id="1"/>
      <w:r w:rsidR="00EC7D5A">
        <w:rPr>
          <w:rFonts w:ascii="Times New Roman" w:hAnsi="Times New Roman" w:cs="Times New Roman"/>
          <w:color w:val="auto"/>
        </w:rPr>
        <w:t xml:space="preserve"> </w:t>
      </w:r>
      <w:r w:rsidRPr="00284A82">
        <w:rPr>
          <w:rFonts w:ascii="Times New Roman" w:hAnsi="Times New Roman" w:cs="Times New Roman"/>
          <w:color w:val="auto"/>
        </w:rPr>
        <w:t>«Русский язык»</w:t>
      </w:r>
      <w:bookmarkEnd w:id="2"/>
      <w:bookmarkEnd w:id="4"/>
    </w:p>
    <w:bookmarkEnd w:id="3"/>
    <w:p w:rsidR="009E1018" w:rsidRPr="00284A82" w:rsidRDefault="009E1018" w:rsidP="009E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43367C" w:rsidRPr="008231D0" w:rsidRDefault="0043367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sidRPr="008231D0">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rsidR="00EC7D5A" w:rsidRDefault="0043367C" w:rsidP="00EC7D5A">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r w:rsidRPr="008231D0">
        <w:rPr>
          <w:rFonts w:ascii="Times New Roman" w:eastAsia="Times New Roman" w:hAnsi="Times New Roman" w:cs="Times New Roman"/>
          <w:sz w:val="28"/>
          <w:szCs w:val="28"/>
        </w:rPr>
        <w:t>Общеобразовательная дисциплина «</w:t>
      </w:r>
      <w:r>
        <w:rPr>
          <w:rFonts w:ascii="Times New Roman" w:eastAsia="Times New Roman" w:hAnsi="Times New Roman" w:cs="Times New Roman"/>
          <w:sz w:val="28"/>
          <w:szCs w:val="28"/>
        </w:rPr>
        <w:t>Русский язык</w:t>
      </w:r>
      <w:r w:rsidRPr="008231D0">
        <w:rPr>
          <w:rFonts w:ascii="Times New Roman" w:eastAsia="Times New Roman" w:hAnsi="Times New Roman" w:cs="Times New Roman"/>
          <w:sz w:val="28"/>
          <w:szCs w:val="28"/>
        </w:rPr>
        <w:t xml:space="preserve">» является обязательной частью общеобразовательного цикла </w:t>
      </w:r>
      <w:r w:rsidR="00EC7D5A">
        <w:rPr>
          <w:rFonts w:ascii="Times New Roman" w:eastAsia="Times New Roman" w:hAnsi="Times New Roman" w:cs="Times New Roman"/>
          <w:sz w:val="28"/>
          <w:szCs w:val="28"/>
        </w:rPr>
        <w:t xml:space="preserve">основной профессиональной </w:t>
      </w:r>
      <w:r w:rsidRPr="008231D0">
        <w:rPr>
          <w:rFonts w:ascii="Times New Roman" w:eastAsia="Times New Roman" w:hAnsi="Times New Roman" w:cs="Times New Roman"/>
          <w:sz w:val="28"/>
          <w:szCs w:val="28"/>
        </w:rPr>
        <w:t xml:space="preserve">образовательной программы в соответствии с ФГОС СПО </w:t>
      </w:r>
      <w:r w:rsidR="00EC7D5A" w:rsidRPr="008231D0">
        <w:rPr>
          <w:rFonts w:ascii="Times New Roman" w:eastAsia="Times New Roman" w:hAnsi="Times New Roman" w:cs="Times New Roman"/>
          <w:sz w:val="28"/>
          <w:szCs w:val="28"/>
        </w:rPr>
        <w:t>по</w:t>
      </w:r>
      <w:r w:rsidR="00EC7D5A" w:rsidRPr="008231D0">
        <w:rPr>
          <w:rFonts w:ascii="Times New Roman" w:hAnsi="Times New Roman" w:cs="Times New Roman"/>
          <w:b/>
          <w:sz w:val="28"/>
          <w:szCs w:val="28"/>
        </w:rPr>
        <w:t xml:space="preserve"> </w:t>
      </w:r>
      <w:r w:rsidR="00EC7D5A" w:rsidRPr="00A75E01">
        <w:rPr>
          <w:rFonts w:ascii="Times New Roman" w:hAnsi="Times New Roman" w:cs="Times New Roman"/>
          <w:sz w:val="28"/>
          <w:szCs w:val="28"/>
        </w:rPr>
        <w:t>специальности</w:t>
      </w:r>
      <w:r w:rsidR="00EC7D5A">
        <w:rPr>
          <w:rFonts w:ascii="Times New Roman" w:hAnsi="Times New Roman" w:cs="Times New Roman"/>
          <w:b/>
          <w:sz w:val="28"/>
          <w:szCs w:val="28"/>
        </w:rPr>
        <w:t xml:space="preserve"> </w:t>
      </w:r>
      <w:r w:rsidR="000E7578">
        <w:rPr>
          <w:rFonts w:ascii="Times New Roman" w:hAnsi="Times New Roman"/>
          <w:b/>
          <w:bCs/>
          <w:sz w:val="28"/>
          <w:szCs w:val="28"/>
        </w:rPr>
        <w:t>15.02.19 С</w:t>
      </w:r>
      <w:r w:rsidR="00EC7D5A">
        <w:rPr>
          <w:rFonts w:ascii="Times New Roman" w:hAnsi="Times New Roman"/>
          <w:b/>
          <w:bCs/>
          <w:sz w:val="28"/>
          <w:szCs w:val="28"/>
        </w:rPr>
        <w:t>варочное производство</w:t>
      </w:r>
    </w:p>
    <w:p w:rsidR="0043367C" w:rsidRPr="008231D0" w:rsidRDefault="0043367C" w:rsidP="0043367C">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p>
    <w:p w:rsidR="0043367C" w:rsidRPr="008231D0" w:rsidRDefault="0043367C" w:rsidP="004336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9E1018" w:rsidRPr="00284A82" w:rsidRDefault="009E1018" w:rsidP="009E1018">
      <w:pPr>
        <w:spacing w:after="0"/>
        <w:ind w:firstLine="709"/>
        <w:rPr>
          <w:rFonts w:ascii="Times New Roman" w:hAnsi="Times New Roman"/>
          <w:b/>
          <w:sz w:val="28"/>
          <w:szCs w:val="28"/>
        </w:rPr>
      </w:pPr>
    </w:p>
    <w:p w:rsidR="009E1018" w:rsidRPr="00284A82" w:rsidRDefault="009E1018" w:rsidP="0043367C">
      <w:pPr>
        <w:pStyle w:val="a7"/>
        <w:tabs>
          <w:tab w:val="left" w:pos="10076"/>
          <w:tab w:val="left" w:pos="10992"/>
          <w:tab w:val="left" w:pos="11908"/>
          <w:tab w:val="left" w:pos="12824"/>
          <w:tab w:val="left" w:pos="13740"/>
          <w:tab w:val="left" w:pos="14656"/>
        </w:tabs>
        <w:spacing w:after="0"/>
        <w:ind w:left="0"/>
        <w:jc w:val="both"/>
        <w:rPr>
          <w:rFonts w:ascii="Times New Roman" w:hAnsi="Times New Roman"/>
          <w:b/>
          <w:sz w:val="28"/>
          <w:szCs w:val="28"/>
        </w:rPr>
      </w:pPr>
      <w:r w:rsidRPr="00284A82">
        <w:rPr>
          <w:rFonts w:ascii="Times New Roman" w:hAnsi="Times New Roman"/>
          <w:b/>
          <w:sz w:val="28"/>
          <w:szCs w:val="28"/>
        </w:rPr>
        <w:t>1.2. Цели и планируемые результаты освоения дисциплины:</w:t>
      </w:r>
    </w:p>
    <w:p w:rsidR="009E1018" w:rsidRPr="00284A82" w:rsidRDefault="009E1018" w:rsidP="009E101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9E1018" w:rsidRPr="00284A82" w:rsidRDefault="009E1018" w:rsidP="009E101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sidRPr="00284A82">
        <w:rPr>
          <w:rFonts w:ascii="Times New Roman" w:hAnsi="Times New Roman"/>
          <w:b/>
          <w:bCs/>
          <w:sz w:val="28"/>
          <w:szCs w:val="28"/>
        </w:rPr>
        <w:t xml:space="preserve">1.2.1. Цель общеобразовательной дисциплины </w:t>
      </w:r>
    </w:p>
    <w:p w:rsidR="009E1018" w:rsidRPr="00284A82" w:rsidRDefault="009E1018" w:rsidP="009E1018">
      <w:pPr>
        <w:spacing w:after="0"/>
        <w:ind w:left="57" w:right="57" w:firstLine="709"/>
        <w:jc w:val="both"/>
        <w:rPr>
          <w:rFonts w:ascii="Times New Roman" w:hAnsi="Times New Roman"/>
          <w:bCs/>
          <w:sz w:val="28"/>
          <w:szCs w:val="28"/>
        </w:rPr>
      </w:pPr>
      <w:r w:rsidRPr="00284A82">
        <w:rPr>
          <w:rFonts w:ascii="Times New Roman" w:hAnsi="Times New Roman"/>
          <w:bCs/>
          <w:sz w:val="28"/>
          <w:szCs w:val="28"/>
        </w:rPr>
        <w:t xml:space="preserve">Цель дисциплины «Русский язык»: </w:t>
      </w:r>
      <w:bookmarkStart w:id="5" w:name="_heading=h.tyjcwt" w:colFirst="0" w:colLast="0"/>
      <w:bookmarkEnd w:id="5"/>
      <w:r w:rsidRPr="00284A82">
        <w:rPr>
          <w:rFonts w:ascii="Times New Roman" w:hAnsi="Times New Roman"/>
          <w:bCs/>
          <w:sz w:val="28"/>
          <w:szCs w:val="28"/>
        </w:rPr>
        <w:t>сформировать у обучающихся знания и умения в области языка, навыки их применения в практической профессиональной деятельности.</w:t>
      </w:r>
    </w:p>
    <w:p w:rsidR="009E1018" w:rsidRPr="00284A82" w:rsidRDefault="009E1018" w:rsidP="009E1018">
      <w:pPr>
        <w:spacing w:after="0"/>
        <w:ind w:left="57" w:right="57" w:firstLine="709"/>
        <w:jc w:val="both"/>
        <w:rPr>
          <w:rFonts w:ascii="Times New Roman" w:hAnsi="Times New Roman"/>
          <w:b/>
          <w:color w:val="000000"/>
          <w:sz w:val="24"/>
          <w:szCs w:val="24"/>
        </w:rPr>
      </w:pPr>
    </w:p>
    <w:p w:rsidR="009E1018" w:rsidRPr="00284A82" w:rsidRDefault="009E1018" w:rsidP="009E1018">
      <w:pPr>
        <w:suppressAutoHyphens/>
        <w:spacing w:after="0"/>
        <w:jc w:val="both"/>
        <w:rPr>
          <w:rFonts w:ascii="Times New Roman" w:hAnsi="Times New Roman"/>
          <w:b/>
          <w:bCs/>
          <w:sz w:val="28"/>
          <w:szCs w:val="28"/>
        </w:rPr>
      </w:pPr>
      <w:r w:rsidRPr="00284A82">
        <w:rPr>
          <w:rFonts w:ascii="Times New Roman" w:hAnsi="Times New Roman"/>
          <w:b/>
          <w:bCs/>
          <w:sz w:val="28"/>
          <w:szCs w:val="28"/>
        </w:rPr>
        <w:t>1.2.2. Планируемые результаты освоения общеобразовательной дисциплины</w:t>
      </w:r>
      <w:r w:rsidRPr="00284A82">
        <w:rPr>
          <w:rFonts w:ascii="Times New Roman" w:eastAsia="Calibri" w:hAnsi="Times New Roman"/>
          <w:b/>
          <w:bCs/>
          <w:sz w:val="28"/>
          <w:szCs w:val="28"/>
        </w:rPr>
        <w:t xml:space="preserve"> в соответствии с ФГОС СПО и на основе ФГОС СОО</w:t>
      </w:r>
    </w:p>
    <w:p w:rsidR="009E1018" w:rsidRDefault="009E1018" w:rsidP="009E1018">
      <w:pPr>
        <w:spacing w:after="0"/>
        <w:ind w:left="57" w:right="57" w:firstLine="709"/>
        <w:jc w:val="both"/>
        <w:rPr>
          <w:rFonts w:ascii="Times New Roman" w:hAnsi="Times New Roman"/>
          <w:i/>
          <w:sz w:val="28"/>
          <w:szCs w:val="28"/>
        </w:rPr>
      </w:pPr>
      <w:r w:rsidRPr="00284A82">
        <w:rPr>
          <w:rFonts w:ascii="Times New Roman" w:hAnsi="Times New Roman"/>
          <w:bCs/>
          <w:sz w:val="28"/>
          <w:szCs w:val="28"/>
        </w:rPr>
        <w:t>Особое значение дисциплина имеет при формировании и развитии ОК и ПК</w:t>
      </w:r>
      <w:r w:rsidRPr="00284A82">
        <w:rPr>
          <w:rFonts w:ascii="Times New Roman" w:hAnsi="Times New Roman"/>
          <w:i/>
          <w:sz w:val="28"/>
          <w:szCs w:val="28"/>
        </w:rPr>
        <w:t xml:space="preserve">. </w:t>
      </w:r>
    </w:p>
    <w:tbl>
      <w:tblPr>
        <w:tblW w:w="10210" w:type="dxa"/>
        <w:jc w:val="center"/>
        <w:tblInd w:w="1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3975"/>
        <w:gridCol w:w="3688"/>
      </w:tblGrid>
      <w:tr w:rsidR="000228B3" w:rsidRPr="00284A82" w:rsidTr="000228B3">
        <w:trPr>
          <w:trHeight w:val="699"/>
          <w:jc w:val="center"/>
        </w:trPr>
        <w:tc>
          <w:tcPr>
            <w:tcW w:w="2547" w:type="dxa"/>
            <w:vMerge w:val="restart"/>
            <w:vAlign w:val="center"/>
          </w:tcPr>
          <w:p w:rsidR="000228B3" w:rsidRPr="00284A82" w:rsidRDefault="000228B3" w:rsidP="003554E1">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 xml:space="preserve">Код и наименование формируемых компетенций </w:t>
            </w:r>
          </w:p>
        </w:tc>
        <w:tc>
          <w:tcPr>
            <w:tcW w:w="7663" w:type="dxa"/>
            <w:gridSpan w:val="2"/>
            <w:vAlign w:val="center"/>
          </w:tcPr>
          <w:p w:rsidR="000228B3" w:rsidRPr="00284A82" w:rsidRDefault="000228B3" w:rsidP="003554E1">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r>
      <w:tr w:rsidR="000228B3" w:rsidRPr="00284A82" w:rsidTr="000228B3">
        <w:trPr>
          <w:trHeight w:val="554"/>
          <w:jc w:val="center"/>
        </w:trPr>
        <w:tc>
          <w:tcPr>
            <w:tcW w:w="2547" w:type="dxa"/>
            <w:vMerge/>
            <w:vAlign w:val="center"/>
          </w:tcPr>
          <w:p w:rsidR="000228B3" w:rsidRPr="00284A82" w:rsidRDefault="000228B3" w:rsidP="003554E1">
            <w:pPr>
              <w:suppressAutoHyphens/>
              <w:spacing w:after="0" w:line="240" w:lineRule="auto"/>
              <w:jc w:val="center"/>
              <w:rPr>
                <w:rFonts w:ascii="Times New Roman" w:eastAsia="Calibri" w:hAnsi="Times New Roman"/>
                <w:iCs/>
                <w:sz w:val="24"/>
                <w:szCs w:val="24"/>
              </w:rPr>
            </w:pPr>
          </w:p>
        </w:tc>
        <w:tc>
          <w:tcPr>
            <w:tcW w:w="3975" w:type="dxa"/>
            <w:vAlign w:val="center"/>
          </w:tcPr>
          <w:p w:rsidR="000228B3" w:rsidRPr="00284A82" w:rsidRDefault="000228B3" w:rsidP="003554E1">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3688" w:type="dxa"/>
            <w:vAlign w:val="center"/>
          </w:tcPr>
          <w:p w:rsidR="000228B3" w:rsidRPr="00284A82" w:rsidRDefault="000228B3" w:rsidP="003554E1">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r w:rsidRPr="00284A82">
              <w:rPr>
                <w:rStyle w:val="ab"/>
                <w:rFonts w:ascii="Times New Roman" w:eastAsia="Calibri" w:hAnsi="Times New Roman"/>
                <w:b/>
                <w:iCs/>
                <w:sz w:val="24"/>
                <w:szCs w:val="24"/>
              </w:rPr>
              <w:footnoteReference w:id="2"/>
            </w:r>
          </w:p>
        </w:tc>
      </w:tr>
      <w:tr w:rsidR="000228B3" w:rsidRPr="00284A82" w:rsidTr="000228B3">
        <w:trPr>
          <w:trHeight w:val="560"/>
          <w:jc w:val="center"/>
        </w:trPr>
        <w:tc>
          <w:tcPr>
            <w:tcW w:w="2547" w:type="dxa"/>
          </w:tcPr>
          <w:p w:rsidR="000228B3" w:rsidRPr="00284A82" w:rsidRDefault="000228B3" w:rsidP="003554E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04. </w:t>
            </w:r>
            <w:r w:rsidRPr="00284A82">
              <w:rPr>
                <w:rFonts w:ascii="Times New Roman" w:eastAsia="Calibri" w:hAnsi="Times New Roman"/>
                <w:sz w:val="23"/>
                <w:szCs w:val="23"/>
              </w:rPr>
              <w:t>Эффективно взаимодействовать и работать в коллективе и команде</w:t>
            </w:r>
          </w:p>
        </w:tc>
        <w:tc>
          <w:tcPr>
            <w:tcW w:w="3975" w:type="dxa"/>
          </w:tcPr>
          <w:p w:rsidR="000228B3" w:rsidRPr="00284A82" w:rsidRDefault="000228B3" w:rsidP="000228B3">
            <w:pPr>
              <w:spacing w:after="0" w:line="240" w:lineRule="auto"/>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саморазвитию, самостоятельности и самоопределению;</w:t>
            </w:r>
          </w:p>
          <w:p w:rsidR="000228B3" w:rsidRPr="00284A82" w:rsidRDefault="000228B3" w:rsidP="000228B3">
            <w:pPr>
              <w:pStyle w:val="dt-p"/>
              <w:shd w:val="clear" w:color="auto" w:fill="FFFFFF"/>
              <w:spacing w:before="0" w:beforeAutospacing="0" w:after="0" w:afterAutospacing="0"/>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коммуникативными действиями:</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808080"/>
                <w:sz w:val="23"/>
                <w:szCs w:val="23"/>
              </w:rPr>
              <w:t>б)</w:t>
            </w:r>
            <w:r w:rsidRPr="00284A82">
              <w:rPr>
                <w:rFonts w:ascii="Times New Roman" w:hAnsi="Times New Roman"/>
                <w:color w:val="000000"/>
                <w:sz w:val="23"/>
                <w:szCs w:val="23"/>
              </w:rPr>
              <w:t> </w:t>
            </w:r>
            <w:r w:rsidRPr="00284A82">
              <w:rPr>
                <w:rFonts w:ascii="Times New Roman" w:hAnsi="Times New Roman"/>
                <w:b/>
                <w:bCs/>
                <w:color w:val="000000"/>
                <w:sz w:val="23"/>
                <w:szCs w:val="23"/>
              </w:rPr>
              <w:t>совместная деятельность</w:t>
            </w:r>
            <w:r w:rsidRPr="00284A82">
              <w:rPr>
                <w:rFonts w:ascii="Times New Roman" w:hAnsi="Times New Roman"/>
                <w:color w:val="000000"/>
                <w:sz w:val="23"/>
                <w:szCs w:val="23"/>
              </w:rPr>
              <w:t>:</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понимать и использовать преимущества командной и индивидуальной работы;</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принимать цели совместной деятельности, организовывать и координировать действия по ее </w:t>
            </w:r>
            <w:r w:rsidRPr="00284A82">
              <w:rPr>
                <w:rFonts w:ascii="Times New Roman" w:hAnsi="Times New Roman"/>
                <w:color w:val="000000"/>
                <w:sz w:val="23"/>
                <w:szCs w:val="23"/>
              </w:rPr>
              <w:lastRenderedPageBreak/>
              <w:t>достижению: составлять план действий, распределять роли с учетом мнений участников обсуждать результаты совместной работы;</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координировать и выполнять работу в условиях реального, виртуального и комбинированного взаимодействия;</w:t>
            </w:r>
          </w:p>
          <w:p w:rsidR="000228B3" w:rsidRPr="00284A82" w:rsidRDefault="000228B3" w:rsidP="000228B3">
            <w:pPr>
              <w:spacing w:after="0" w:line="240" w:lineRule="auto"/>
              <w:rPr>
                <w:rFonts w:ascii="Times New Roman" w:hAnsi="Times New Roman"/>
                <w:color w:val="000000"/>
                <w:sz w:val="23"/>
                <w:szCs w:val="23"/>
              </w:rPr>
            </w:pPr>
            <w:r w:rsidRPr="00284A82">
              <w:rPr>
                <w:rFonts w:ascii="Times New Roman" w:hAnsi="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регулятивными действиями:</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rPr>
            </w:pPr>
            <w:r w:rsidRPr="00284A82">
              <w:rPr>
                <w:rFonts w:ascii="Times New Roman" w:hAnsi="Times New Roman"/>
                <w:color w:val="808080"/>
                <w:sz w:val="23"/>
                <w:szCs w:val="23"/>
              </w:rPr>
              <w:t>г</w:t>
            </w:r>
            <w:r w:rsidRPr="00284A82">
              <w:rPr>
                <w:rFonts w:ascii="Times New Roman" w:hAnsi="Times New Roman"/>
                <w:b/>
                <w:bCs/>
                <w:color w:val="808080"/>
                <w:sz w:val="23"/>
                <w:szCs w:val="23"/>
              </w:rPr>
              <w:t>)</w:t>
            </w:r>
            <w:r w:rsidRPr="00284A82">
              <w:rPr>
                <w:rFonts w:ascii="Times New Roman" w:hAnsi="Times New Roman"/>
                <w:b/>
                <w:bCs/>
                <w:color w:val="000000"/>
                <w:sz w:val="23"/>
                <w:szCs w:val="23"/>
              </w:rPr>
              <w:t> принятие себя и других людей:</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мотивы и аргументы других людей при анализе результатов деятельности;</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признавать свое право и право других людей на ошибки;</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hAnsi="Times New Roman"/>
                <w:color w:val="000000"/>
                <w:sz w:val="23"/>
                <w:szCs w:val="23"/>
              </w:rPr>
              <w:t>- развивать способность понимать мир с позиции другого человека;</w:t>
            </w:r>
          </w:p>
        </w:tc>
        <w:tc>
          <w:tcPr>
            <w:tcW w:w="3688" w:type="dxa"/>
          </w:tcPr>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w:t>
            </w:r>
            <w:r w:rsidRPr="00284A82">
              <w:rPr>
                <w:rFonts w:ascii="Times New Roman" w:eastAsia="Calibri" w:hAnsi="Times New Roman"/>
                <w:iCs/>
                <w:sz w:val="23"/>
                <w:szCs w:val="23"/>
              </w:rPr>
              <w:lastRenderedPageBreak/>
              <w:t>коммуникационные инструменты и ресурсы для решения учебных задач;</w:t>
            </w:r>
          </w:p>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eastAsia="Calibri" w:hAnsi="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0228B3" w:rsidRPr="00284A82" w:rsidTr="000228B3">
        <w:trPr>
          <w:trHeight w:val="3109"/>
          <w:jc w:val="center"/>
        </w:trPr>
        <w:tc>
          <w:tcPr>
            <w:tcW w:w="2547" w:type="dxa"/>
          </w:tcPr>
          <w:p w:rsidR="000228B3" w:rsidRPr="00284A82" w:rsidRDefault="000228B3" w:rsidP="003554E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lastRenderedPageBreak/>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75" w:type="dxa"/>
          </w:tcPr>
          <w:p w:rsidR="000228B3" w:rsidRPr="00284A82" w:rsidRDefault="000228B3" w:rsidP="000228B3">
            <w:pPr>
              <w:spacing w:after="0" w:line="240" w:lineRule="auto"/>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областиэстетического воспитания:</w:t>
            </w:r>
          </w:p>
          <w:p w:rsidR="000228B3" w:rsidRPr="00284A82" w:rsidRDefault="000228B3" w:rsidP="000228B3">
            <w:pPr>
              <w:spacing w:after="0" w:line="240" w:lineRule="auto"/>
              <w:rPr>
                <w:rFonts w:ascii="Times New Roman" w:hAnsi="Times New Roman"/>
                <w:b/>
                <w:bCs/>
                <w:sz w:val="23"/>
                <w:szCs w:val="23"/>
              </w:rPr>
            </w:pPr>
            <w:r w:rsidRPr="00284A82">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0228B3" w:rsidRPr="00284A82" w:rsidRDefault="000228B3" w:rsidP="000228B3">
            <w:pPr>
              <w:spacing w:after="0" w:line="240" w:lineRule="auto"/>
              <w:rPr>
                <w:rFonts w:ascii="Times New Roman" w:hAnsi="Times New Roman"/>
                <w:sz w:val="23"/>
                <w:szCs w:val="23"/>
              </w:rPr>
            </w:pPr>
            <w:r w:rsidRPr="00284A82">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228B3" w:rsidRPr="00284A82" w:rsidRDefault="000228B3" w:rsidP="000228B3">
            <w:pPr>
              <w:spacing w:after="0" w:line="240" w:lineRule="auto"/>
              <w:rPr>
                <w:rFonts w:ascii="Times New Roman" w:hAnsi="Times New Roman"/>
                <w:sz w:val="23"/>
                <w:szCs w:val="23"/>
              </w:rPr>
            </w:pPr>
            <w:r w:rsidRPr="00284A82">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228B3" w:rsidRPr="00284A82" w:rsidRDefault="000228B3" w:rsidP="000228B3">
            <w:pPr>
              <w:spacing w:after="0" w:line="240" w:lineRule="auto"/>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u w:val="single"/>
              </w:rPr>
            </w:pPr>
            <w:r w:rsidRPr="00284A82">
              <w:rPr>
                <w:rFonts w:ascii="Times New Roman" w:hAnsi="Times New Roman"/>
                <w:b/>
                <w:bCs/>
                <w:color w:val="000000"/>
                <w:sz w:val="23"/>
                <w:szCs w:val="23"/>
              </w:rPr>
              <w:t>Овладение универсальными коммуникативными действиями:</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rPr>
            </w:pPr>
            <w:r w:rsidRPr="00284A82">
              <w:rPr>
                <w:rFonts w:ascii="Times New Roman" w:hAnsi="Times New Roman"/>
                <w:b/>
                <w:bCs/>
                <w:color w:val="808080"/>
                <w:sz w:val="23"/>
                <w:szCs w:val="23"/>
              </w:rPr>
              <w:lastRenderedPageBreak/>
              <w:t>а)</w:t>
            </w:r>
            <w:r w:rsidRPr="00284A82">
              <w:rPr>
                <w:rFonts w:ascii="Times New Roman" w:hAnsi="Times New Roman"/>
                <w:b/>
                <w:bCs/>
                <w:color w:val="000000"/>
                <w:sz w:val="23"/>
                <w:szCs w:val="23"/>
              </w:rPr>
              <w:t> общение:</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осуществлять коммуникации во всех сферах жизни;</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hAnsi="Times New Roman"/>
                <w:color w:val="000000"/>
                <w:sz w:val="23"/>
                <w:szCs w:val="23"/>
              </w:rPr>
              <w:t>- развернуто и логично излагать свою точку зрения с использованием языковых средств;</w:t>
            </w:r>
          </w:p>
        </w:tc>
        <w:tc>
          <w:tcPr>
            <w:tcW w:w="3688" w:type="dxa"/>
          </w:tcPr>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lastRenderedPageBreak/>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t xml:space="preserve">- сформировать знаний о признаках текста, его структуре, видах информации в тексте; уметь понимать, анализировать и </w:t>
            </w:r>
            <w:r w:rsidRPr="00284A82">
              <w:rPr>
                <w:rFonts w:ascii="Times New Roman" w:eastAsia="Calibri" w:hAnsi="Times New Roman"/>
                <w:iCs/>
                <w:sz w:val="23"/>
                <w:szCs w:val="23"/>
              </w:rPr>
              <w:lastRenderedPageBreak/>
              <w:t xml:space="preserve">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0228B3" w:rsidRPr="00284A82" w:rsidTr="000228B3">
        <w:trPr>
          <w:trHeight w:val="3352"/>
          <w:jc w:val="center"/>
        </w:trPr>
        <w:tc>
          <w:tcPr>
            <w:tcW w:w="2547" w:type="dxa"/>
          </w:tcPr>
          <w:p w:rsidR="000228B3" w:rsidRPr="00284A82" w:rsidRDefault="000228B3" w:rsidP="003554E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lastRenderedPageBreak/>
              <w:t xml:space="preserve">ОК 09. </w:t>
            </w:r>
            <w:r w:rsidRPr="00284A82">
              <w:rPr>
                <w:rFonts w:ascii="Times New Roman" w:eastAsia="Calibri" w:hAnsi="Times New Roman"/>
                <w:sz w:val="23"/>
                <w:szCs w:val="23"/>
              </w:rPr>
              <w:t>Пользоваться профессиональной документацией на государственном и иностранном языках</w:t>
            </w:r>
          </w:p>
        </w:tc>
        <w:tc>
          <w:tcPr>
            <w:tcW w:w="3975" w:type="dxa"/>
          </w:tcPr>
          <w:p w:rsidR="000228B3" w:rsidRPr="00284A82" w:rsidRDefault="000228B3" w:rsidP="000228B3">
            <w:pPr>
              <w:spacing w:after="0" w:line="240" w:lineRule="auto"/>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xml:space="preserve">- наличие мотивации к обучению и личностному развитию; </w:t>
            </w:r>
          </w:p>
          <w:p w:rsidR="000228B3" w:rsidRPr="00284A82" w:rsidRDefault="000228B3" w:rsidP="000228B3">
            <w:pPr>
              <w:spacing w:after="0" w:line="240" w:lineRule="auto"/>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 ценности научного познания:</w:t>
            </w:r>
          </w:p>
          <w:p w:rsidR="000228B3" w:rsidRPr="00284A82" w:rsidRDefault="000228B3" w:rsidP="000228B3">
            <w:pPr>
              <w:spacing w:after="0" w:line="240" w:lineRule="auto"/>
              <w:rPr>
                <w:rFonts w:ascii="Times New Roman" w:hAnsi="Times New Roman"/>
                <w:b/>
                <w:bCs/>
                <w:sz w:val="23"/>
                <w:szCs w:val="23"/>
              </w:rPr>
            </w:pPr>
            <w:r w:rsidRPr="00284A82">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228B3" w:rsidRPr="00284A82" w:rsidRDefault="000228B3" w:rsidP="000228B3">
            <w:pPr>
              <w:spacing w:after="0" w:line="240" w:lineRule="auto"/>
              <w:rPr>
                <w:rFonts w:ascii="Times New Roman" w:hAnsi="Times New Roman"/>
                <w:sz w:val="23"/>
                <w:szCs w:val="23"/>
              </w:rPr>
            </w:pPr>
            <w:r w:rsidRPr="00284A82">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p>
          <w:p w:rsidR="000228B3" w:rsidRPr="00284A82" w:rsidRDefault="000228B3" w:rsidP="000228B3">
            <w:pPr>
              <w:spacing w:after="0" w:line="240" w:lineRule="auto"/>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228B3" w:rsidRPr="00284A82" w:rsidRDefault="000228B3" w:rsidP="000228B3">
            <w:pPr>
              <w:spacing w:after="0" w:line="240" w:lineRule="auto"/>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t>Овладение универсальными учебными познавательными действиями:</w:t>
            </w:r>
          </w:p>
          <w:p w:rsidR="000228B3" w:rsidRPr="00284A82" w:rsidRDefault="000228B3" w:rsidP="000228B3">
            <w:pPr>
              <w:spacing w:after="0" w:line="240" w:lineRule="auto"/>
              <w:rPr>
                <w:rFonts w:ascii="Times New Roman" w:hAnsi="Times New Roman"/>
                <w:b/>
                <w:bCs/>
                <w:color w:val="000000"/>
                <w:sz w:val="23"/>
                <w:szCs w:val="23"/>
                <w:shd w:val="clear" w:color="auto" w:fill="FFFFFF"/>
              </w:rPr>
            </w:pPr>
            <w:r w:rsidRPr="00284A82">
              <w:rPr>
                <w:rStyle w:val="dt-m"/>
                <w:rFonts w:ascii="Times New Roman" w:eastAsiaTheme="majorEastAsia" w:hAnsi="Times New Roman"/>
                <w:b/>
                <w:bCs/>
                <w:color w:val="808080"/>
                <w:sz w:val="23"/>
                <w:szCs w:val="23"/>
                <w:shd w:val="clear" w:color="auto" w:fill="FFFFFF"/>
              </w:rPr>
              <w:t>б)</w:t>
            </w:r>
            <w:r w:rsidRPr="00284A82">
              <w:rPr>
                <w:rFonts w:ascii="Times New Roman" w:hAnsi="Times New Roman"/>
                <w:b/>
                <w:bCs/>
                <w:color w:val="000000"/>
                <w:sz w:val="23"/>
                <w:szCs w:val="23"/>
                <w:shd w:val="clear" w:color="auto" w:fill="FFFFFF"/>
              </w:rPr>
              <w:t> базовые исследовательские действия:</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w:t>
            </w:r>
            <w:r w:rsidRPr="00284A82">
              <w:rPr>
                <w:rFonts w:ascii="Times New Roman" w:hAnsi="Times New Roman"/>
                <w:color w:val="000000"/>
                <w:sz w:val="23"/>
                <w:szCs w:val="23"/>
              </w:rPr>
              <w:lastRenderedPageBreak/>
              <w:t>учебных и социальных проектов;</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p>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tc>
        <w:tc>
          <w:tcPr>
            <w:tcW w:w="3688" w:type="dxa"/>
          </w:tcPr>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 функциональных разновидностях языка: разговорной речи, функциональных стилях (научный, публицистический, официально-</w:t>
            </w:r>
            <w:r w:rsidRPr="00284A82">
              <w:rPr>
                <w:rFonts w:ascii="Times New Roman" w:eastAsia="Calibri" w:hAnsi="Times New Roman"/>
                <w:bCs/>
                <w:iCs/>
                <w:sz w:val="23"/>
                <w:szCs w:val="23"/>
              </w:rPr>
              <w:lastRenderedPageBreak/>
              <w:t>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EF05F6" w:rsidRPr="00284A82" w:rsidTr="0018040A">
        <w:trPr>
          <w:trHeight w:val="559"/>
          <w:jc w:val="center"/>
        </w:trPr>
        <w:tc>
          <w:tcPr>
            <w:tcW w:w="10210" w:type="dxa"/>
            <w:gridSpan w:val="3"/>
          </w:tcPr>
          <w:p w:rsidR="00EF05F6" w:rsidRPr="00C44AE5" w:rsidRDefault="00EF05F6" w:rsidP="00EF05F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ПК 2.3.</w:t>
            </w:r>
            <w:r w:rsidRPr="00C44AE5">
              <w:rPr>
                <w:rFonts w:ascii="Times New Roman" w:hAnsi="Times New Roman"/>
                <w:sz w:val="24"/>
                <w:szCs w:val="24"/>
              </w:rPr>
              <w:t>Осуществлять технико-экономическое обоснование выбранного технологического процесса.</w:t>
            </w:r>
          </w:p>
          <w:p w:rsidR="00EF05F6" w:rsidRPr="00CD26CE" w:rsidRDefault="00EF05F6" w:rsidP="00EF05F6">
            <w:pPr>
              <w:rPr>
                <w:rFonts w:ascii="Times New Roman" w:hAnsi="Times New Roman"/>
                <w:sz w:val="24"/>
                <w:szCs w:val="24"/>
              </w:rPr>
            </w:pPr>
          </w:p>
        </w:tc>
      </w:tr>
    </w:tbl>
    <w:p w:rsidR="000228B3" w:rsidRDefault="000228B3" w:rsidP="009E1018">
      <w:pPr>
        <w:spacing w:after="0"/>
        <w:ind w:left="57" w:right="57" w:firstLine="709"/>
        <w:jc w:val="both"/>
        <w:rPr>
          <w:rFonts w:ascii="Times New Roman" w:hAnsi="Times New Roman"/>
          <w:i/>
          <w:sz w:val="28"/>
          <w:szCs w:val="28"/>
        </w:rPr>
      </w:pPr>
    </w:p>
    <w:p w:rsidR="000228B3" w:rsidRPr="00284A82" w:rsidRDefault="000228B3" w:rsidP="009E1018">
      <w:pPr>
        <w:spacing w:after="0"/>
        <w:ind w:left="57" w:right="57" w:firstLine="709"/>
        <w:jc w:val="both"/>
        <w:rPr>
          <w:rFonts w:ascii="Times New Roman" w:hAnsi="Times New Roman"/>
          <w:i/>
          <w:sz w:val="28"/>
          <w:szCs w:val="28"/>
        </w:rPr>
      </w:pPr>
    </w:p>
    <w:p w:rsidR="009E1018" w:rsidRPr="00284A82" w:rsidRDefault="009E1018" w:rsidP="009E1018">
      <w:pPr>
        <w:spacing w:after="60" w:line="240" w:lineRule="auto"/>
        <w:ind w:left="57" w:right="57" w:firstLine="709"/>
        <w:jc w:val="both"/>
        <w:rPr>
          <w:rFonts w:ascii="Times New Roman" w:hAnsi="Times New Roman"/>
          <w:i/>
          <w:sz w:val="28"/>
          <w:szCs w:val="28"/>
        </w:rPr>
      </w:pPr>
    </w:p>
    <w:p w:rsidR="009E1018" w:rsidRDefault="009E1018" w:rsidP="009E1018">
      <w:pPr>
        <w:rPr>
          <w:rFonts w:ascii="Times New Roman" w:hAnsi="Times New Roman"/>
          <w:i/>
          <w:sz w:val="28"/>
          <w:szCs w:val="28"/>
        </w:rPr>
      </w:pPr>
      <w:r w:rsidRPr="00284A82">
        <w:rPr>
          <w:rFonts w:ascii="Times New Roman" w:hAnsi="Times New Roman"/>
          <w:i/>
          <w:sz w:val="28"/>
          <w:szCs w:val="28"/>
        </w:rPr>
        <w:br w:type="page"/>
      </w:r>
    </w:p>
    <w:p w:rsidR="00AE69CA" w:rsidRDefault="00AE69CA" w:rsidP="009E1018">
      <w:pPr>
        <w:rPr>
          <w:rFonts w:ascii="Times New Roman" w:hAnsi="Times New Roman"/>
          <w:i/>
          <w:sz w:val="28"/>
          <w:szCs w:val="28"/>
        </w:rPr>
        <w:sectPr w:rsidR="00AE69CA" w:rsidSect="009E1018">
          <w:pgSz w:w="11906" w:h="16838"/>
          <w:pgMar w:top="1134" w:right="850" w:bottom="1134" w:left="1701" w:header="708" w:footer="708" w:gutter="0"/>
          <w:cols w:space="708"/>
          <w:docGrid w:linePitch="360"/>
        </w:sectPr>
      </w:pPr>
    </w:p>
    <w:p w:rsidR="009F3807" w:rsidRPr="00284A82" w:rsidRDefault="009F3807" w:rsidP="009F3807">
      <w:pPr>
        <w:pStyle w:val="1"/>
        <w:spacing w:before="0"/>
        <w:jc w:val="center"/>
        <w:rPr>
          <w:rFonts w:ascii="Times New Roman" w:hAnsi="Times New Roman" w:cs="Times New Roman"/>
          <w:b w:val="0"/>
          <w:bCs w:val="0"/>
          <w:color w:val="auto"/>
        </w:rPr>
      </w:pPr>
      <w:bookmarkStart w:id="6" w:name="_Toc124938100"/>
      <w:r w:rsidRPr="00284A82">
        <w:rPr>
          <w:rFonts w:ascii="Times New Roman" w:hAnsi="Times New Roman" w:cs="Times New Roman"/>
          <w:color w:val="auto"/>
        </w:rPr>
        <w:lastRenderedPageBreak/>
        <w:t>ктура и содержание общеобразовательной дисциплины</w:t>
      </w:r>
      <w:bookmarkEnd w:id="6"/>
    </w:p>
    <w:p w:rsidR="009F3807" w:rsidRPr="00284A82" w:rsidRDefault="009F3807" w:rsidP="009F3807">
      <w:pPr>
        <w:suppressAutoHyphens/>
        <w:spacing w:after="0"/>
        <w:rPr>
          <w:rFonts w:ascii="Times New Roman" w:hAnsi="Times New Roman"/>
          <w:b/>
          <w:sz w:val="28"/>
          <w:szCs w:val="28"/>
        </w:rPr>
      </w:pPr>
    </w:p>
    <w:p w:rsidR="009F3807" w:rsidRPr="00284A82" w:rsidRDefault="009F3807" w:rsidP="009F3807">
      <w:pPr>
        <w:suppressAutoHyphens/>
        <w:spacing w:after="0"/>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9F3807" w:rsidRPr="00284A82" w:rsidRDefault="009F3807" w:rsidP="009F3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9F3807" w:rsidRPr="00284A82" w:rsidTr="0043367C">
        <w:trPr>
          <w:trHeight w:val="485"/>
        </w:trPr>
        <w:tc>
          <w:tcPr>
            <w:tcW w:w="7945" w:type="dxa"/>
            <w:shd w:val="clear" w:color="auto" w:fill="auto"/>
          </w:tcPr>
          <w:p w:rsidR="009F3807" w:rsidRPr="00284A82" w:rsidRDefault="009F3807" w:rsidP="0043367C">
            <w:pPr>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rsidR="009F3807" w:rsidRPr="00284A82" w:rsidRDefault="009F3807" w:rsidP="0043367C">
            <w:pPr>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9F3807" w:rsidRPr="00284A82" w:rsidTr="0043367C">
        <w:trPr>
          <w:trHeight w:val="485"/>
        </w:trPr>
        <w:tc>
          <w:tcPr>
            <w:tcW w:w="7945" w:type="dxa"/>
            <w:shd w:val="clear" w:color="auto" w:fill="auto"/>
          </w:tcPr>
          <w:p w:rsidR="009F3807" w:rsidRPr="00284A82" w:rsidRDefault="009F3807" w:rsidP="0043367C">
            <w:pPr>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rsidR="009F3807" w:rsidRPr="00284A82" w:rsidRDefault="009F3807" w:rsidP="0043367C">
            <w:pPr>
              <w:ind w:left="57" w:right="57"/>
              <w:jc w:val="center"/>
              <w:rPr>
                <w:rFonts w:ascii="Times New Roman" w:hAnsi="Times New Roman"/>
                <w:b/>
                <w:i/>
                <w:sz w:val="24"/>
                <w:szCs w:val="24"/>
              </w:rPr>
            </w:pPr>
            <w:r w:rsidRPr="00284A82">
              <w:rPr>
                <w:rFonts w:ascii="Times New Roman" w:hAnsi="Times New Roman"/>
                <w:b/>
                <w:sz w:val="24"/>
                <w:szCs w:val="24"/>
              </w:rPr>
              <w:t>72</w:t>
            </w:r>
          </w:p>
        </w:tc>
      </w:tr>
      <w:tr w:rsidR="009F3807" w:rsidRPr="00284A82" w:rsidTr="0043367C">
        <w:trPr>
          <w:trHeight w:val="485"/>
        </w:trPr>
        <w:tc>
          <w:tcPr>
            <w:tcW w:w="7945" w:type="dxa"/>
            <w:shd w:val="clear" w:color="auto" w:fill="auto"/>
          </w:tcPr>
          <w:p w:rsidR="009F3807" w:rsidRPr="00284A82" w:rsidRDefault="009F3807" w:rsidP="0043367C">
            <w:pPr>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rsidR="009F3807" w:rsidRPr="00284A82" w:rsidRDefault="009F3807" w:rsidP="0043367C">
            <w:pPr>
              <w:ind w:left="57" w:right="57"/>
              <w:jc w:val="center"/>
              <w:rPr>
                <w:rFonts w:ascii="Times New Roman" w:hAnsi="Times New Roman"/>
                <w:b/>
                <w:sz w:val="24"/>
                <w:szCs w:val="24"/>
              </w:rPr>
            </w:pPr>
          </w:p>
        </w:tc>
      </w:tr>
      <w:tr w:rsidR="009F3807" w:rsidRPr="00284A82" w:rsidTr="0043367C">
        <w:trPr>
          <w:trHeight w:val="485"/>
        </w:trPr>
        <w:tc>
          <w:tcPr>
            <w:tcW w:w="7945" w:type="dxa"/>
            <w:shd w:val="clear" w:color="auto" w:fill="auto"/>
          </w:tcPr>
          <w:p w:rsidR="009F3807" w:rsidRPr="00284A82" w:rsidRDefault="009F3807" w:rsidP="0043367C">
            <w:pPr>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rsidR="009F3807" w:rsidRPr="00284A82" w:rsidRDefault="00530A27" w:rsidP="002D246D">
            <w:pPr>
              <w:ind w:left="57" w:right="57"/>
              <w:jc w:val="center"/>
              <w:rPr>
                <w:rFonts w:ascii="Times New Roman" w:hAnsi="Times New Roman"/>
                <w:b/>
                <w:sz w:val="24"/>
                <w:szCs w:val="24"/>
              </w:rPr>
            </w:pPr>
            <w:r>
              <w:rPr>
                <w:rFonts w:ascii="Times New Roman" w:hAnsi="Times New Roman"/>
                <w:b/>
                <w:sz w:val="24"/>
                <w:szCs w:val="24"/>
              </w:rPr>
              <w:t>5</w:t>
            </w:r>
            <w:r w:rsidR="002D246D">
              <w:rPr>
                <w:rFonts w:ascii="Times New Roman" w:hAnsi="Times New Roman"/>
                <w:b/>
                <w:sz w:val="24"/>
                <w:szCs w:val="24"/>
              </w:rPr>
              <w:t>6</w:t>
            </w:r>
          </w:p>
        </w:tc>
      </w:tr>
      <w:tr w:rsidR="009F3807" w:rsidRPr="00284A82" w:rsidTr="0043367C">
        <w:trPr>
          <w:trHeight w:val="517"/>
        </w:trPr>
        <w:tc>
          <w:tcPr>
            <w:tcW w:w="9789" w:type="dxa"/>
            <w:gridSpan w:val="2"/>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в т. ч.:</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9F3807" w:rsidRPr="002D246D" w:rsidRDefault="009F3807" w:rsidP="0043367C">
            <w:pPr>
              <w:ind w:left="57" w:right="57"/>
              <w:jc w:val="center"/>
              <w:rPr>
                <w:rFonts w:ascii="Times New Roman" w:hAnsi="Times New Roman"/>
                <w:sz w:val="24"/>
                <w:szCs w:val="24"/>
              </w:rPr>
            </w:pPr>
            <w:r w:rsidRPr="002D246D">
              <w:rPr>
                <w:rFonts w:ascii="Times New Roman" w:hAnsi="Times New Roman"/>
                <w:sz w:val="24"/>
                <w:szCs w:val="24"/>
              </w:rPr>
              <w:t>30</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практические занятия</w:t>
            </w:r>
          </w:p>
        </w:tc>
        <w:tc>
          <w:tcPr>
            <w:tcW w:w="1844" w:type="dxa"/>
            <w:vAlign w:val="center"/>
          </w:tcPr>
          <w:p w:rsidR="009F3807" w:rsidRPr="002D246D" w:rsidRDefault="002D246D" w:rsidP="0043367C">
            <w:pPr>
              <w:ind w:left="57" w:right="57"/>
              <w:jc w:val="center"/>
              <w:rPr>
                <w:rFonts w:ascii="Times New Roman" w:hAnsi="Times New Roman"/>
                <w:sz w:val="24"/>
                <w:szCs w:val="24"/>
              </w:rPr>
            </w:pPr>
            <w:r w:rsidRPr="002D246D">
              <w:rPr>
                <w:rFonts w:ascii="Times New Roman" w:hAnsi="Times New Roman"/>
                <w:sz w:val="24"/>
                <w:szCs w:val="24"/>
              </w:rPr>
              <w:t>26</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b/>
                <w:sz w:val="24"/>
                <w:szCs w:val="24"/>
              </w:rPr>
            </w:pPr>
            <w:r w:rsidRPr="00284A82">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rsidR="009F3807" w:rsidRPr="00284A82" w:rsidRDefault="009F3807" w:rsidP="000B6FBE">
            <w:pPr>
              <w:ind w:left="57" w:right="57"/>
              <w:jc w:val="center"/>
              <w:rPr>
                <w:rFonts w:ascii="Times New Roman" w:hAnsi="Times New Roman"/>
                <w:b/>
                <w:sz w:val="24"/>
                <w:szCs w:val="24"/>
              </w:rPr>
            </w:pPr>
            <w:r w:rsidRPr="00284A82">
              <w:rPr>
                <w:rFonts w:ascii="Times New Roman" w:hAnsi="Times New Roman"/>
                <w:b/>
                <w:sz w:val="24"/>
                <w:szCs w:val="24"/>
              </w:rPr>
              <w:t>1</w:t>
            </w:r>
            <w:r w:rsidR="000B6FBE">
              <w:rPr>
                <w:rFonts w:ascii="Times New Roman" w:hAnsi="Times New Roman"/>
                <w:b/>
                <w:sz w:val="24"/>
                <w:szCs w:val="24"/>
              </w:rPr>
              <w:t>0</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rsidR="009F3807" w:rsidRPr="00284A82" w:rsidRDefault="009F3807" w:rsidP="0043367C">
            <w:pPr>
              <w:ind w:left="57" w:right="57"/>
              <w:jc w:val="center"/>
              <w:rPr>
                <w:rFonts w:ascii="Times New Roman" w:hAnsi="Times New Roman"/>
                <w:sz w:val="24"/>
                <w:szCs w:val="24"/>
              </w:rPr>
            </w:pP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9F3807" w:rsidRPr="002D246D" w:rsidRDefault="002D246D" w:rsidP="0043367C">
            <w:pPr>
              <w:ind w:left="57" w:right="57"/>
              <w:jc w:val="center"/>
              <w:rPr>
                <w:rFonts w:ascii="Times New Roman" w:hAnsi="Times New Roman"/>
                <w:sz w:val="24"/>
                <w:szCs w:val="24"/>
              </w:rPr>
            </w:pPr>
            <w:r w:rsidRPr="002D246D">
              <w:rPr>
                <w:rFonts w:ascii="Times New Roman" w:hAnsi="Times New Roman"/>
                <w:sz w:val="24"/>
                <w:szCs w:val="24"/>
              </w:rPr>
              <w:t>6</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практические занятия</w:t>
            </w:r>
          </w:p>
        </w:tc>
        <w:tc>
          <w:tcPr>
            <w:tcW w:w="1844" w:type="dxa"/>
            <w:vAlign w:val="center"/>
          </w:tcPr>
          <w:p w:rsidR="009F3807" w:rsidRPr="002D246D" w:rsidRDefault="002D246D" w:rsidP="0043367C">
            <w:pPr>
              <w:ind w:left="57" w:right="57"/>
              <w:jc w:val="center"/>
              <w:rPr>
                <w:rFonts w:ascii="Times New Roman" w:hAnsi="Times New Roman"/>
                <w:sz w:val="24"/>
                <w:szCs w:val="24"/>
              </w:rPr>
            </w:pPr>
            <w:r w:rsidRPr="002D246D">
              <w:rPr>
                <w:rFonts w:ascii="Times New Roman" w:hAnsi="Times New Roman"/>
                <w:sz w:val="24"/>
                <w:szCs w:val="24"/>
              </w:rPr>
              <w:t>4</w:t>
            </w:r>
          </w:p>
        </w:tc>
      </w:tr>
      <w:tr w:rsidR="009F3807" w:rsidRPr="00284A82" w:rsidTr="0043367C">
        <w:trPr>
          <w:trHeight w:val="349"/>
        </w:trPr>
        <w:tc>
          <w:tcPr>
            <w:tcW w:w="7945" w:type="dxa"/>
            <w:vAlign w:val="center"/>
          </w:tcPr>
          <w:p w:rsidR="009F3807" w:rsidRPr="00284A82" w:rsidRDefault="00530A27" w:rsidP="0043367C">
            <w:pPr>
              <w:ind w:left="57" w:right="57"/>
              <w:rPr>
                <w:rFonts w:ascii="Times New Roman" w:hAnsi="Times New Roman"/>
                <w:b/>
                <w:sz w:val="24"/>
                <w:szCs w:val="24"/>
              </w:rPr>
            </w:pPr>
            <w:r>
              <w:rPr>
                <w:rFonts w:ascii="Times New Roman" w:hAnsi="Times New Roman"/>
                <w:b/>
                <w:sz w:val="24"/>
                <w:szCs w:val="24"/>
              </w:rPr>
              <w:t>Консультации</w:t>
            </w:r>
          </w:p>
        </w:tc>
        <w:tc>
          <w:tcPr>
            <w:tcW w:w="1844" w:type="dxa"/>
            <w:vAlign w:val="center"/>
          </w:tcPr>
          <w:p w:rsidR="009F3807" w:rsidRPr="00284A82" w:rsidRDefault="00530A27" w:rsidP="0043367C">
            <w:pPr>
              <w:ind w:left="57" w:right="57"/>
              <w:jc w:val="center"/>
              <w:rPr>
                <w:rFonts w:ascii="Times New Roman" w:hAnsi="Times New Roman"/>
                <w:b/>
                <w:sz w:val="24"/>
                <w:szCs w:val="24"/>
              </w:rPr>
            </w:pPr>
            <w:r>
              <w:rPr>
                <w:rFonts w:ascii="Times New Roman" w:hAnsi="Times New Roman"/>
                <w:b/>
                <w:sz w:val="24"/>
                <w:szCs w:val="24"/>
              </w:rPr>
              <w:t>2</w:t>
            </w:r>
          </w:p>
        </w:tc>
      </w:tr>
      <w:tr w:rsidR="009F3807" w:rsidRPr="00284A82" w:rsidTr="0043367C">
        <w:trPr>
          <w:trHeight w:val="68"/>
        </w:trPr>
        <w:tc>
          <w:tcPr>
            <w:tcW w:w="7945" w:type="dxa"/>
            <w:vAlign w:val="center"/>
          </w:tcPr>
          <w:p w:rsidR="009F3807" w:rsidRPr="00284A82" w:rsidRDefault="009F3807" w:rsidP="0043367C">
            <w:pPr>
              <w:ind w:left="57" w:right="57"/>
              <w:rPr>
                <w:rFonts w:ascii="Times New Roman" w:hAnsi="Times New Roman"/>
                <w:b/>
                <w:i/>
                <w:sz w:val="24"/>
                <w:szCs w:val="24"/>
              </w:rPr>
            </w:pPr>
            <w:r w:rsidRPr="00284A82">
              <w:rPr>
                <w:rFonts w:ascii="Times New Roman" w:hAnsi="Times New Roman"/>
                <w:b/>
                <w:sz w:val="24"/>
                <w:szCs w:val="24"/>
              </w:rPr>
              <w:t>Промежуточная аттестация (экзамен)</w:t>
            </w:r>
          </w:p>
        </w:tc>
        <w:tc>
          <w:tcPr>
            <w:tcW w:w="1844" w:type="dxa"/>
            <w:vAlign w:val="center"/>
          </w:tcPr>
          <w:p w:rsidR="009F3807" w:rsidRPr="00284A82" w:rsidRDefault="00530A27" w:rsidP="0043367C">
            <w:pPr>
              <w:ind w:left="57" w:right="57"/>
              <w:jc w:val="center"/>
              <w:rPr>
                <w:rFonts w:ascii="Times New Roman" w:hAnsi="Times New Roman"/>
                <w:b/>
                <w:sz w:val="24"/>
                <w:szCs w:val="24"/>
              </w:rPr>
            </w:pPr>
            <w:r>
              <w:rPr>
                <w:rFonts w:ascii="Times New Roman" w:hAnsi="Times New Roman"/>
                <w:b/>
                <w:sz w:val="24"/>
                <w:szCs w:val="24"/>
              </w:rPr>
              <w:t>4</w:t>
            </w:r>
          </w:p>
        </w:tc>
      </w:tr>
    </w:tbl>
    <w:p w:rsidR="009F3807" w:rsidRPr="00284A82" w:rsidRDefault="009F3807" w:rsidP="009F3807">
      <w:pPr>
        <w:spacing w:after="0"/>
        <w:ind w:left="57" w:right="57"/>
        <w:jc w:val="both"/>
        <w:rPr>
          <w:rFonts w:ascii="Times New Roman" w:hAnsi="Times New Roman"/>
          <w:sz w:val="24"/>
          <w:szCs w:val="24"/>
        </w:rPr>
      </w:pPr>
    </w:p>
    <w:p w:rsidR="009F3807" w:rsidRDefault="009F3807" w:rsidP="009F3807">
      <w:pPr>
        <w:sectPr w:rsidR="009F3807" w:rsidSect="009F3807">
          <w:pgSz w:w="11906" w:h="16838"/>
          <w:pgMar w:top="1134" w:right="850" w:bottom="1134" w:left="1276" w:header="708" w:footer="708" w:gutter="0"/>
          <w:cols w:space="708"/>
          <w:docGrid w:linePitch="360"/>
        </w:sectPr>
      </w:pPr>
    </w:p>
    <w:p w:rsidR="009F3807" w:rsidRPr="00284A82" w:rsidRDefault="009F3807" w:rsidP="009F3807">
      <w:pPr>
        <w:pStyle w:val="12"/>
        <w:spacing w:after="0"/>
        <w:rPr>
          <w:rFonts w:ascii="Times New Roman" w:hAnsi="Times New Roman" w:cs="Times New Roman"/>
          <w:b/>
          <w:bCs/>
          <w:sz w:val="28"/>
          <w:szCs w:val="28"/>
        </w:rPr>
      </w:pPr>
      <w:r w:rsidRPr="00284A82">
        <w:rPr>
          <w:rFonts w:ascii="Times New Roman" w:hAnsi="Times New Roman" w:cs="Times New Roman"/>
          <w:b/>
          <w:bCs/>
          <w:sz w:val="28"/>
          <w:szCs w:val="28"/>
        </w:rPr>
        <w:lastRenderedPageBreak/>
        <w:t>2.2. Тематический план и содержание дисциплины</w:t>
      </w:r>
    </w:p>
    <w:p w:rsidR="009F3807" w:rsidRPr="00284A82" w:rsidRDefault="009F3807" w:rsidP="009F3807">
      <w:pPr>
        <w:pBdr>
          <w:top w:val="nil"/>
          <w:left w:val="nil"/>
          <w:bottom w:val="nil"/>
          <w:right w:val="nil"/>
          <w:between w:val="nil"/>
        </w:pBd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4"/>
        <w:gridCol w:w="8594"/>
        <w:gridCol w:w="1295"/>
        <w:gridCol w:w="2123"/>
      </w:tblGrid>
      <w:tr w:rsidR="009F3807" w:rsidRPr="00284A82" w:rsidTr="0043367C">
        <w:trPr>
          <w:trHeight w:val="20"/>
        </w:trPr>
        <w:tc>
          <w:tcPr>
            <w:tcW w:w="938" w:type="pct"/>
            <w:shd w:val="clear" w:color="auto" w:fill="auto"/>
            <w:vAlign w:val="center"/>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2906" w:type="pct"/>
            <w:shd w:val="clear" w:color="auto" w:fill="auto"/>
            <w:vAlign w:val="center"/>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718" w:type="pct"/>
            <w:shd w:val="clear" w:color="auto" w:fill="auto"/>
            <w:vAlign w:val="center"/>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компетенции</w:t>
            </w:r>
          </w:p>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9F3807" w:rsidRPr="00284A82" w:rsidTr="0043367C">
        <w:trPr>
          <w:trHeight w:val="20"/>
        </w:trPr>
        <w:tc>
          <w:tcPr>
            <w:tcW w:w="9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71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9F3807" w:rsidRPr="00284A82" w:rsidTr="0043367C">
        <w:trPr>
          <w:trHeight w:val="20"/>
        </w:trPr>
        <w:tc>
          <w:tcPr>
            <w:tcW w:w="5000" w:type="pct"/>
            <w:gridSpan w:val="4"/>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9F3807" w:rsidRPr="00284A82" w:rsidTr="0043367C">
        <w:trPr>
          <w:trHeight w:val="20"/>
        </w:trPr>
        <w:tc>
          <w:tcPr>
            <w:tcW w:w="3844" w:type="pct"/>
            <w:gridSpan w:val="2"/>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9</w:t>
            </w:r>
          </w:p>
        </w:tc>
        <w:tc>
          <w:tcPr>
            <w:tcW w:w="71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9F3807" w:rsidRPr="00284A82" w:rsidTr="0043367C">
        <w:trPr>
          <w:trHeight w:val="182"/>
        </w:trPr>
        <w:tc>
          <w:tcPr>
            <w:tcW w:w="938" w:type="pct"/>
            <w:vMerge w:val="restar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9F3807" w:rsidRPr="00284A82" w:rsidTr="0043367C">
        <w:trPr>
          <w:trHeight w:val="182"/>
        </w:trPr>
        <w:tc>
          <w:tcPr>
            <w:tcW w:w="938" w:type="pct"/>
            <w:vMerge/>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5856A2">
              <w:rPr>
                <w:rFonts w:ascii="Times New Roman" w:hAnsi="Times New Roman"/>
                <w:i/>
                <w:sz w:val="24"/>
                <w:szCs w:val="24"/>
              </w:rPr>
              <w:t>2</w:t>
            </w:r>
          </w:p>
        </w:tc>
        <w:tc>
          <w:tcPr>
            <w:tcW w:w="718" w:type="pct"/>
            <w:vMerge w:val="restart"/>
            <w:shd w:val="clear" w:color="auto" w:fill="auto"/>
          </w:tcPr>
          <w:p w:rsidR="009F3807" w:rsidRPr="00284A82" w:rsidRDefault="00EF05F6"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sz w:val="24"/>
                <w:szCs w:val="24"/>
              </w:rPr>
              <w:t>ПК 2.3.</w:t>
            </w:r>
          </w:p>
        </w:tc>
      </w:tr>
      <w:tr w:rsidR="009F3807" w:rsidRPr="00284A82" w:rsidTr="0043367C">
        <w:trPr>
          <w:trHeight w:val="182"/>
        </w:trPr>
        <w:tc>
          <w:tcPr>
            <w:tcW w:w="938" w:type="pct"/>
            <w:vMerge/>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9F3807" w:rsidRPr="00284A82" w:rsidTr="0043367C">
        <w:trPr>
          <w:trHeight w:val="198"/>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rPr>
                <w:rFonts w:ascii="Times New Roman" w:hAnsi="Times New Roman"/>
                <w:sz w:val="24"/>
                <w:szCs w:val="24"/>
              </w:rPr>
            </w:pPr>
            <w:r w:rsidRPr="00284A82">
              <w:rPr>
                <w:rFonts w:ascii="Times New Roman" w:hAnsi="Times New Roman"/>
                <w:sz w:val="24"/>
                <w:szCs w:val="24"/>
              </w:rPr>
              <w:t>Практическая работа. О</w:t>
            </w:r>
            <w:r w:rsidRPr="00284A82">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5856A2">
              <w:rPr>
                <w:rFonts w:ascii="Times New Roman" w:hAnsi="Times New Roman"/>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9F3807" w:rsidRPr="00284A82" w:rsidTr="0043367C">
        <w:trPr>
          <w:trHeight w:val="226"/>
        </w:trPr>
        <w:tc>
          <w:tcPr>
            <w:tcW w:w="938" w:type="pct"/>
            <w:vMerge w:val="restar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9F3807" w:rsidRPr="00284A82" w:rsidTr="0043367C">
        <w:trPr>
          <w:trHeight w:val="1789"/>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9F3807"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5856A2">
              <w:rPr>
                <w:rFonts w:ascii="Times New Roman" w:hAnsi="Times New Roman"/>
                <w:i/>
                <w:sz w:val="24"/>
                <w:szCs w:val="24"/>
              </w:rPr>
              <w:t>2</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9F3807" w:rsidRPr="00284A82" w:rsidTr="0043367C">
        <w:trPr>
          <w:trHeight w:val="323"/>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DF5D2C"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DF5D2C">
              <w:rPr>
                <w:rFonts w:ascii="Times New Roman" w:hAnsi="Times New Roman"/>
                <w:b/>
                <w:i/>
                <w:sz w:val="24"/>
                <w:szCs w:val="24"/>
              </w:rPr>
              <w:t>1</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9F3807" w:rsidRPr="00284A82" w:rsidTr="0043367C">
        <w:trPr>
          <w:trHeight w:val="4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9F3807" w:rsidRPr="00DF5D2C"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DF5D2C">
              <w:rPr>
                <w:rFonts w:ascii="Times New Roman" w:hAnsi="Times New Roman"/>
                <w:b/>
                <w:i/>
                <w:sz w:val="24"/>
                <w:szCs w:val="24"/>
              </w:rPr>
              <w:t>1</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9F3807" w:rsidRPr="00284A82" w:rsidTr="0043367C">
        <w:trPr>
          <w:trHeight w:val="20"/>
        </w:trPr>
        <w:tc>
          <w:tcPr>
            <w:tcW w:w="93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lastRenderedPageBreak/>
              <w:t>Тема 1.3. Язык как система знаков</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9F3807" w:rsidRPr="00284A82" w:rsidRDefault="009F3807" w:rsidP="0043367C">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284A82">
              <w:rPr>
                <w:rFonts w:ascii="Times New Roman" w:hAnsi="Times New Roman"/>
                <w:i/>
                <w:sz w:val="24"/>
                <w:szCs w:val="24"/>
              </w:rPr>
              <w:t>ОК 05</w:t>
            </w:r>
          </w:p>
        </w:tc>
      </w:tr>
      <w:tr w:rsidR="009F3807" w:rsidRPr="00284A82" w:rsidTr="0043367C">
        <w:trPr>
          <w:trHeight w:val="742"/>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Принципы русской орфографии</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3844" w:type="pct"/>
            <w:gridSpan w:val="2"/>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36</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2.2. Морфемика и словообразование</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Default="009F3807" w:rsidP="0043367C">
            <w:pPr>
              <w:spacing w:after="0"/>
              <w:rPr>
                <w:rFonts w:ascii="Times New Roman" w:hAnsi="Times New Roman"/>
                <w:color w:val="000000"/>
                <w:sz w:val="24"/>
                <w:szCs w:val="24"/>
              </w:rPr>
            </w:pPr>
            <w:r w:rsidRPr="00284A82">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rsidR="009F3807" w:rsidRPr="00284A82" w:rsidRDefault="009F3807" w:rsidP="0043367C">
            <w:pPr>
              <w:spacing w:after="0"/>
              <w:rPr>
                <w:rFonts w:ascii="Times New Roman" w:hAnsi="Times New Roman"/>
                <w:color w:val="000000"/>
                <w:sz w:val="24"/>
                <w:szCs w:val="24"/>
              </w:rPr>
            </w:pP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 xml:space="preserve">Имя </w:t>
            </w:r>
            <w:r w:rsidRPr="00284A82">
              <w:rPr>
                <w:rFonts w:ascii="Times New Roman" w:hAnsi="Times New Roman"/>
                <w:color w:val="000000"/>
                <w:sz w:val="24"/>
                <w:szCs w:val="24"/>
              </w:rPr>
              <w:lastRenderedPageBreak/>
              <w:t>существительное как часть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lastRenderedPageBreak/>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падеж.Склонение имен существительных</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занятие.Правописание суффиксов и окончаний имен существительных. Правописание сложных имен существительных.</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38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1410"/>
        </w:trPr>
        <w:tc>
          <w:tcPr>
            <w:tcW w:w="938" w:type="pct"/>
            <w:vMerge/>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9F3807" w:rsidRPr="00284A82" w:rsidTr="0043367C">
        <w:trPr>
          <w:trHeight w:val="423"/>
        </w:trPr>
        <w:tc>
          <w:tcPr>
            <w:tcW w:w="938" w:type="pct"/>
            <w:vMerge/>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rPr>
            </w:pPr>
          </w:p>
        </w:tc>
      </w:tr>
      <w:tr w:rsidR="009F3807" w:rsidRPr="00284A82" w:rsidTr="0043367C">
        <w:trPr>
          <w:trHeight w:val="2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1056"/>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rPr>
                <w:rFonts w:ascii="Times New Roman" w:hAnsi="Times New Roman"/>
                <w:color w:val="000000"/>
                <w:sz w:val="24"/>
                <w:szCs w:val="24"/>
              </w:rPr>
            </w:pPr>
            <w:r w:rsidRPr="00284A82">
              <w:rPr>
                <w:rFonts w:ascii="Times New Roman" w:hAnsi="Times New Roman"/>
                <w:color w:val="000000"/>
                <w:sz w:val="24"/>
                <w:szCs w:val="24"/>
              </w:rPr>
              <w:t xml:space="preserve">Практическая работа. Правописание числительных. Правописание местоимений </w:t>
            </w:r>
            <w:r w:rsidRPr="00284A82">
              <w:rPr>
                <w:rFonts w:ascii="Times New Roman" w:hAnsi="Times New Roman"/>
                <w:color w:val="000000"/>
                <w:sz w:val="24"/>
                <w:szCs w:val="24"/>
              </w:rPr>
              <w:lastRenderedPageBreak/>
              <w:t>с частицами НЕ и НИ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lastRenderedPageBreak/>
              <w:t xml:space="preserve">Тема 2.7. </w:t>
            </w:r>
            <w:r w:rsidRPr="00284A82">
              <w:rPr>
                <w:rFonts w:ascii="Times New Roman" w:hAnsi="Times New Roman"/>
                <w:color w:val="000000"/>
                <w:sz w:val="24"/>
                <w:szCs w:val="24"/>
              </w:rPr>
              <w:t>Глагол как часть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313"/>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rPr>
                <w:rFonts w:ascii="Times New Roman" w:hAnsi="Times New Roman"/>
                <w:sz w:val="24"/>
                <w:szCs w:val="24"/>
              </w:rPr>
            </w:pPr>
            <w:r w:rsidRPr="00284A82">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658"/>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jc w:val="both"/>
              <w:rPr>
                <w:rFonts w:ascii="Times New Roman" w:hAnsi="Times New Roman"/>
                <w:color w:val="333333"/>
                <w:sz w:val="24"/>
                <w:szCs w:val="24"/>
                <w:highlight w:val="white"/>
              </w:rPr>
            </w:pPr>
            <w:r w:rsidRPr="00284A82">
              <w:rPr>
                <w:rFonts w:ascii="Times New Roman" w:eastAsiaTheme="minorHAnsi" w:hAnsi="Times New Roman"/>
                <w:color w:val="000000"/>
                <w:sz w:val="24"/>
                <w:szCs w:val="24"/>
                <w:lang w:eastAsia="en-US"/>
              </w:rPr>
              <w:t xml:space="preserve">Действительные </w:t>
            </w:r>
            <w:r w:rsidRPr="00284A82">
              <w:rPr>
                <w:rFonts w:ascii="Times New Roman" w:eastAsiaTheme="minorHAnsi" w:hAnsi="Times New Roman"/>
                <w:bCs/>
                <w:color w:val="000000"/>
                <w:sz w:val="24"/>
                <w:szCs w:val="24"/>
                <w:lang w:eastAsia="en-US"/>
              </w:rPr>
              <w:t>и</w:t>
            </w:r>
            <w:r w:rsidRPr="00284A82">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20"/>
        </w:trPr>
        <w:tc>
          <w:tcPr>
            <w:tcW w:w="3844" w:type="pct"/>
            <w:gridSpan w:val="2"/>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438" w:type="pct"/>
            <w:shd w:val="clear" w:color="auto" w:fill="auto"/>
          </w:tcPr>
          <w:p w:rsidR="009F3807" w:rsidRPr="00284A82" w:rsidRDefault="009F3807" w:rsidP="00DF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DF5D2C">
              <w:rPr>
                <w:rFonts w:ascii="Times New Roman" w:hAnsi="Times New Roman"/>
                <w:b/>
                <w:sz w:val="24"/>
                <w:szCs w:val="24"/>
              </w:rPr>
              <w:t>1</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04; ОК 05; </w:t>
            </w:r>
            <w:r w:rsidRPr="00284A82">
              <w:rPr>
                <w:rFonts w:ascii="Times New Roman" w:hAnsi="Times New Roman"/>
                <w:i/>
                <w:sz w:val="24"/>
                <w:szCs w:val="24"/>
              </w:rPr>
              <w:lastRenderedPageBreak/>
              <w:t>ОК 09</w:t>
            </w: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lastRenderedPageBreak/>
              <w:t xml:space="preserve">Тема </w:t>
            </w:r>
            <w:r w:rsidRPr="00284A82">
              <w:rPr>
                <w:rFonts w:ascii="Times New Roman" w:hAnsi="Times New Roman"/>
                <w:b/>
                <w:sz w:val="24"/>
                <w:szCs w:val="24"/>
              </w:rPr>
              <w:t>3.1.</w:t>
            </w:r>
            <w:r w:rsidRPr="00284A82">
              <w:rPr>
                <w:rFonts w:ascii="Times New Roman" w:hAnsi="Times New Roman"/>
                <w:sz w:val="24"/>
                <w:szCs w:val="24"/>
              </w:rPr>
              <w:t>Основные единицы синтаксиса.</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EF05F6" w:rsidRDefault="009F3807" w:rsidP="0043367C">
            <w:pPr>
              <w:spacing w:after="0"/>
              <w:jc w:val="both"/>
              <w:rPr>
                <w:rFonts w:ascii="Times New Roman" w:eastAsiaTheme="minorHAnsi" w:hAnsi="Times New Roman"/>
                <w:color w:val="000000"/>
                <w:sz w:val="24"/>
                <w:szCs w:val="24"/>
                <w:lang w:eastAsia="en-US"/>
              </w:rPr>
            </w:pPr>
            <w:r w:rsidRPr="00284A82">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284A82">
              <w:rPr>
                <w:rFonts w:ascii="Times New Roman" w:eastAsiaTheme="minorHAnsi" w:hAnsi="Times New Roman"/>
                <w:color w:val="000000"/>
                <w:sz w:val="24"/>
                <w:szCs w:val="24"/>
                <w:lang w:eastAsia="en-US"/>
              </w:rPr>
              <w:t>Распространенные и нераспространенные предложения</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1128"/>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при однородных членах с обобщающими словами.</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hd w:val="clear" w:color="auto" w:fill="FFFFFF"/>
              <w:tabs>
                <w:tab w:val="left" w:pos="3405"/>
                <w:tab w:val="center" w:pos="5530"/>
              </w:tabs>
              <w:spacing w:after="0"/>
              <w:rPr>
                <w:rFonts w:ascii="Times New Roman" w:hAnsi="Times New Roman"/>
                <w:sz w:val="24"/>
                <w:szCs w:val="24"/>
              </w:rPr>
            </w:pPr>
            <w:r w:rsidRPr="00284A82">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 xml:space="preserve">Сложноподчиненное предложение. </w:t>
            </w:r>
            <w:r w:rsidRPr="00284A82">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речи.Предложения с прямой и косвенной речью как способ передачи чужой речи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DF5D2C" w:rsidRPr="00284A82" w:rsidTr="00DF5D2C">
        <w:trPr>
          <w:trHeight w:val="240"/>
        </w:trPr>
        <w:tc>
          <w:tcPr>
            <w:tcW w:w="938" w:type="pct"/>
            <w:vMerge/>
            <w:shd w:val="clear" w:color="auto" w:fill="auto"/>
          </w:tcPr>
          <w:p w:rsidR="00DF5D2C" w:rsidRPr="00284A82" w:rsidRDefault="00DF5D2C"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DF5D2C" w:rsidRPr="00284A82" w:rsidRDefault="00DF5D2C" w:rsidP="0043367C">
            <w:pPr>
              <w:shd w:val="clear" w:color="auto" w:fill="FFFFFF"/>
              <w:tabs>
                <w:tab w:val="left" w:pos="3405"/>
                <w:tab w:val="center" w:pos="5530"/>
              </w:tabs>
              <w:spacing w:after="0"/>
              <w:rPr>
                <w:rFonts w:ascii="Times New Roman" w:eastAsiaTheme="minorHAnsi" w:hAnsi="Times New Roman"/>
                <w:sz w:val="24"/>
                <w:szCs w:val="24"/>
                <w:lang w:eastAsia="en-US"/>
              </w:rPr>
            </w:pPr>
            <w:r w:rsidRPr="00284A82">
              <w:rPr>
                <w:rFonts w:ascii="Times New Roman" w:hAnsi="Times New Roman"/>
                <w:b/>
                <w:bCs/>
                <w:sz w:val="24"/>
                <w:szCs w:val="24"/>
              </w:rPr>
              <w:t>Практические занятия:</w:t>
            </w:r>
          </w:p>
        </w:tc>
        <w:tc>
          <w:tcPr>
            <w:tcW w:w="438" w:type="pct"/>
            <w:shd w:val="clear" w:color="auto" w:fill="auto"/>
          </w:tcPr>
          <w:p w:rsidR="00DF5D2C"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val="restart"/>
            <w:tcBorders>
              <w:top w:val="nil"/>
            </w:tcBorders>
            <w:shd w:val="clear" w:color="auto" w:fill="auto"/>
          </w:tcPr>
          <w:p w:rsidR="00DF5D2C" w:rsidRPr="00284A82" w:rsidRDefault="00DF5D2C" w:rsidP="0043367C">
            <w:pPr>
              <w:widowControl w:val="0"/>
              <w:spacing w:after="0"/>
              <w:ind w:left="57" w:right="57"/>
              <w:rPr>
                <w:rFonts w:ascii="Times New Roman" w:hAnsi="Times New Roman"/>
                <w:i/>
                <w:sz w:val="24"/>
                <w:szCs w:val="24"/>
              </w:rPr>
            </w:pPr>
          </w:p>
        </w:tc>
      </w:tr>
      <w:tr w:rsidR="00DF5D2C" w:rsidRPr="00284A82" w:rsidTr="00DF5D2C">
        <w:trPr>
          <w:trHeight w:val="240"/>
        </w:trPr>
        <w:tc>
          <w:tcPr>
            <w:tcW w:w="938" w:type="pct"/>
            <w:vMerge/>
            <w:shd w:val="clear" w:color="auto" w:fill="auto"/>
          </w:tcPr>
          <w:p w:rsidR="00DF5D2C" w:rsidRPr="00284A82" w:rsidRDefault="00DF5D2C"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DF5D2C" w:rsidRDefault="00DF5D2C" w:rsidP="0043367C">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rsidR="00DF5D2C" w:rsidRDefault="00DF5D2C" w:rsidP="0043367C">
            <w:pPr>
              <w:spacing w:after="0"/>
              <w:jc w:val="both"/>
              <w:rPr>
                <w:rFonts w:ascii="Times New Roman" w:hAnsi="Times New Roman"/>
                <w:color w:val="000000"/>
                <w:sz w:val="24"/>
                <w:szCs w:val="24"/>
              </w:rPr>
            </w:pPr>
          </w:p>
          <w:p w:rsidR="00DF5D2C" w:rsidRDefault="00DF5D2C" w:rsidP="0043367C">
            <w:pPr>
              <w:spacing w:after="0"/>
              <w:jc w:val="both"/>
              <w:rPr>
                <w:rFonts w:ascii="Times New Roman" w:hAnsi="Times New Roman"/>
                <w:color w:val="000000"/>
                <w:sz w:val="24"/>
                <w:szCs w:val="24"/>
              </w:rPr>
            </w:pPr>
          </w:p>
          <w:p w:rsidR="00DF5D2C" w:rsidRPr="00284A82" w:rsidRDefault="00DF5D2C" w:rsidP="0043367C">
            <w:pPr>
              <w:spacing w:after="0"/>
              <w:jc w:val="both"/>
              <w:rPr>
                <w:rFonts w:ascii="Times New Roman" w:hAnsi="Times New Roman"/>
                <w:color w:val="000000"/>
                <w:sz w:val="24"/>
                <w:szCs w:val="24"/>
              </w:rPr>
            </w:pPr>
          </w:p>
        </w:tc>
        <w:tc>
          <w:tcPr>
            <w:tcW w:w="438" w:type="pct"/>
            <w:shd w:val="clear" w:color="auto" w:fill="auto"/>
          </w:tcPr>
          <w:p w:rsidR="00DF5D2C"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tcBorders>
              <w:top w:val="nil"/>
            </w:tcBorders>
            <w:shd w:val="clear" w:color="auto" w:fill="auto"/>
          </w:tcPr>
          <w:p w:rsidR="00DF5D2C" w:rsidRPr="00284A82" w:rsidRDefault="00DF5D2C"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3844" w:type="pct"/>
            <w:gridSpan w:val="2"/>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9F3807" w:rsidRPr="00284A82" w:rsidRDefault="009F3807" w:rsidP="00DF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DF5D2C">
              <w:rPr>
                <w:rFonts w:ascii="Times New Roman" w:hAnsi="Times New Roman"/>
                <w:b/>
                <w:sz w:val="24"/>
                <w:szCs w:val="24"/>
              </w:rPr>
              <w:t>0</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9F3807" w:rsidRPr="00284A82" w:rsidRDefault="00EF05F6" w:rsidP="0043367C">
            <w:pPr>
              <w:widowControl w:val="0"/>
              <w:pBdr>
                <w:top w:val="nil"/>
                <w:left w:val="nil"/>
                <w:bottom w:val="nil"/>
                <w:right w:val="nil"/>
                <w:between w:val="nil"/>
              </w:pBdr>
              <w:spacing w:after="0"/>
              <w:ind w:left="57" w:right="57"/>
              <w:jc w:val="center"/>
              <w:rPr>
                <w:rFonts w:ascii="Times New Roman" w:hAnsi="Times New Roman"/>
                <w:b/>
                <w:i/>
                <w:sz w:val="24"/>
                <w:szCs w:val="24"/>
              </w:rPr>
            </w:pPr>
            <w:r>
              <w:rPr>
                <w:rFonts w:ascii="Times New Roman" w:hAnsi="Times New Roman"/>
                <w:sz w:val="24"/>
                <w:szCs w:val="24"/>
              </w:rPr>
              <w:t>ПК 2.3.</w:t>
            </w: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9F3807" w:rsidRPr="00284A82" w:rsidRDefault="00EF05F6" w:rsidP="0043367C">
            <w:pPr>
              <w:widowControl w:val="0"/>
              <w:pBdr>
                <w:top w:val="nil"/>
                <w:left w:val="nil"/>
                <w:bottom w:val="nil"/>
                <w:right w:val="nil"/>
                <w:between w:val="nil"/>
              </w:pBdr>
              <w:spacing w:after="0"/>
              <w:ind w:left="57" w:right="57"/>
              <w:jc w:val="center"/>
              <w:rPr>
                <w:rFonts w:ascii="Times New Roman" w:hAnsi="Times New Roman"/>
                <w:b/>
                <w:i/>
                <w:sz w:val="24"/>
                <w:szCs w:val="24"/>
              </w:rPr>
            </w:pPr>
            <w:r>
              <w:rPr>
                <w:rFonts w:ascii="Times New Roman" w:hAnsi="Times New Roman"/>
                <w:sz w:val="24"/>
                <w:szCs w:val="24"/>
              </w:rPr>
              <w:t>ПК 2.3.</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hd w:val="clear" w:color="auto" w:fill="FFFFFF"/>
              <w:spacing w:after="0"/>
              <w:ind w:left="57" w:right="57"/>
              <w:jc w:val="both"/>
              <w:rPr>
                <w:rFonts w:ascii="Times New Roman" w:hAnsi="Times New Roman"/>
                <w:sz w:val="24"/>
                <w:szCs w:val="24"/>
              </w:rPr>
            </w:pP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9F3807" w:rsidRPr="00284A82" w:rsidRDefault="00EF05F6"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sz w:val="24"/>
                <w:szCs w:val="24"/>
              </w:rPr>
              <w:t>ПК 2.3.</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Default="009F3807" w:rsidP="0043367C">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rsidR="009F3807" w:rsidRPr="00284A82" w:rsidRDefault="009F3807" w:rsidP="0043367C">
            <w:pPr>
              <w:spacing w:after="0"/>
              <w:jc w:val="both"/>
              <w:rPr>
                <w:rFonts w:ascii="Times New Roman" w:hAnsi="Times New Roman"/>
                <w:sz w:val="24"/>
                <w:szCs w:val="24"/>
              </w:rPr>
            </w:pP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Default="009F3807" w:rsidP="0043367C">
            <w:pPr>
              <w:spacing w:after="0"/>
              <w:ind w:left="57" w:right="57"/>
              <w:jc w:val="both"/>
              <w:rPr>
                <w:rFonts w:ascii="Times New Roman" w:hAnsi="Times New Roman"/>
                <w:sz w:val="24"/>
                <w:szCs w:val="24"/>
              </w:rPr>
            </w:pPr>
            <w:r w:rsidRPr="00284A82">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Лексика, ограниченная по </w:t>
            </w:r>
            <w:r w:rsidRPr="00284A82">
              <w:rPr>
                <w:rFonts w:ascii="Times New Roman" w:hAnsi="Times New Roman"/>
                <w:sz w:val="24"/>
                <w:szCs w:val="24"/>
              </w:rPr>
              <w:lastRenderedPageBreak/>
              <w:t>сфере использования (историзмы, архаизмы, неологизмы, диалектизмы, профессионализмы, жаргонизмы)</w:t>
            </w:r>
          </w:p>
          <w:p w:rsidR="009F3807" w:rsidRPr="00284A82" w:rsidRDefault="009F3807" w:rsidP="0043367C">
            <w:pPr>
              <w:spacing w:after="0"/>
              <w:ind w:left="57" w:right="57"/>
              <w:jc w:val="both"/>
              <w:rPr>
                <w:rFonts w:ascii="Times New Roman" w:hAnsi="Times New Roman"/>
                <w:color w:val="000000"/>
                <w:sz w:val="24"/>
                <w:szCs w:val="24"/>
              </w:rPr>
            </w:pP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lastRenderedPageBreak/>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9F3807" w:rsidRPr="00284A82" w:rsidRDefault="00EF05F6" w:rsidP="0043367C">
            <w:pPr>
              <w:widowControl w:val="0"/>
              <w:pBdr>
                <w:top w:val="nil"/>
                <w:left w:val="nil"/>
                <w:bottom w:val="nil"/>
                <w:right w:val="nil"/>
                <w:between w:val="nil"/>
              </w:pBdr>
              <w:spacing w:after="0"/>
              <w:ind w:right="57"/>
              <w:jc w:val="center"/>
              <w:rPr>
                <w:rFonts w:ascii="Times New Roman" w:hAnsi="Times New Roman"/>
                <w:i/>
                <w:sz w:val="24"/>
                <w:szCs w:val="24"/>
              </w:rPr>
            </w:pPr>
            <w:r>
              <w:rPr>
                <w:rFonts w:ascii="Times New Roman" w:hAnsi="Times New Roman"/>
                <w:sz w:val="24"/>
                <w:szCs w:val="24"/>
              </w:rPr>
              <w:t>ПК 2.3.</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ind w:left="57" w:right="57"/>
              <w:jc w:val="both"/>
              <w:rPr>
                <w:rFonts w:ascii="Times New Roman" w:hAnsi="Times New Roman"/>
                <w:sz w:val="24"/>
                <w:szCs w:val="24"/>
              </w:rPr>
            </w:pPr>
            <w:r w:rsidRPr="00284A82">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ind w:left="57" w:right="57"/>
              <w:jc w:val="both"/>
              <w:rPr>
                <w:rFonts w:ascii="Times New Roman" w:hAnsi="Times New Roman"/>
                <w:sz w:val="24"/>
                <w:szCs w:val="24"/>
              </w:rPr>
            </w:pPr>
            <w:r w:rsidRPr="00284A82">
              <w:rPr>
                <w:rFonts w:ascii="Times New Roman" w:hAnsi="Times New Roman"/>
                <w:b/>
                <w:bCs/>
                <w:sz w:val="24"/>
                <w:szCs w:val="24"/>
              </w:rPr>
              <w:t>Практические занятия:</w:t>
            </w:r>
            <w:r w:rsidR="005856A2">
              <w:rPr>
                <w:rFonts w:ascii="Times New Roman" w:hAnsi="Times New Roman"/>
                <w:b/>
                <w:bCs/>
                <w:sz w:val="24"/>
                <w:szCs w:val="24"/>
              </w:rPr>
              <w:t>нет</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jc w:val="both"/>
              <w:rPr>
                <w:rFonts w:ascii="Times New Roman" w:hAnsi="Times New Roman"/>
                <w:sz w:val="24"/>
                <w:szCs w:val="24"/>
              </w:rPr>
            </w:pP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.Деловой стиль</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9F3807" w:rsidRPr="00284A82" w:rsidRDefault="005856A2"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9F3807" w:rsidRPr="00284A82" w:rsidRDefault="00EF05F6"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sz w:val="24"/>
                <w:szCs w:val="24"/>
              </w:rPr>
              <w:t>ПК 2.3.</w:t>
            </w:r>
          </w:p>
        </w:tc>
      </w:tr>
      <w:tr w:rsidR="009F3807" w:rsidRPr="00284A82" w:rsidTr="0043367C">
        <w:trPr>
          <w:trHeight w:val="945"/>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lang w:val="en-US"/>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9F3807" w:rsidRPr="00284A82" w:rsidRDefault="005856A2"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5856A2"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ind w:left="57" w:right="57"/>
              <w:rPr>
                <w:rFonts w:ascii="Times New Roman" w:hAnsi="Times New Roman"/>
                <w:sz w:val="24"/>
                <w:szCs w:val="24"/>
              </w:rPr>
            </w:pPr>
            <w:r w:rsidRPr="00284A82">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9F3807" w:rsidRPr="00284A82" w:rsidRDefault="005856A2"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rPr>
            </w:pPr>
          </w:p>
        </w:tc>
      </w:tr>
      <w:tr w:rsidR="00EF05F6" w:rsidRPr="00284A82" w:rsidTr="0043367C">
        <w:trPr>
          <w:trHeight w:val="240"/>
        </w:trPr>
        <w:tc>
          <w:tcPr>
            <w:tcW w:w="3844" w:type="pct"/>
            <w:gridSpan w:val="2"/>
            <w:shd w:val="clear" w:color="auto" w:fill="auto"/>
          </w:tcPr>
          <w:p w:rsidR="00EF05F6" w:rsidRPr="00284A82" w:rsidRDefault="00EF05F6" w:rsidP="0043367C">
            <w:pPr>
              <w:widowControl w:val="0"/>
              <w:pBdr>
                <w:top w:val="nil"/>
                <w:left w:val="nil"/>
                <w:bottom w:val="nil"/>
                <w:right w:val="nil"/>
                <w:between w:val="nil"/>
              </w:pBdr>
              <w:spacing w:after="0"/>
              <w:ind w:left="57" w:right="57"/>
              <w:rPr>
                <w:rFonts w:ascii="Times New Roman" w:hAnsi="Times New Roman"/>
                <w:b/>
                <w:sz w:val="24"/>
                <w:szCs w:val="24"/>
              </w:rPr>
            </w:pPr>
            <w:r>
              <w:rPr>
                <w:rFonts w:ascii="Times New Roman" w:hAnsi="Times New Roman"/>
                <w:b/>
                <w:sz w:val="24"/>
                <w:szCs w:val="24"/>
              </w:rPr>
              <w:t>Консультации</w:t>
            </w:r>
          </w:p>
        </w:tc>
        <w:tc>
          <w:tcPr>
            <w:tcW w:w="438" w:type="pct"/>
            <w:shd w:val="clear" w:color="auto" w:fill="auto"/>
          </w:tcPr>
          <w:p w:rsidR="00EF05F6" w:rsidRDefault="00EF05F6"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718" w:type="pct"/>
            <w:shd w:val="clear" w:color="auto" w:fill="auto"/>
          </w:tcPr>
          <w:p w:rsidR="00EF05F6" w:rsidRPr="00284A82" w:rsidRDefault="00EF05F6"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3844" w:type="pct"/>
            <w:gridSpan w:val="2"/>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438" w:type="pct"/>
            <w:shd w:val="clear" w:color="auto" w:fill="auto"/>
          </w:tcPr>
          <w:p w:rsidR="009F3807" w:rsidRPr="00284A82" w:rsidRDefault="00EF05F6"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3844" w:type="pct"/>
            <w:gridSpan w:val="2"/>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72</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bl>
    <w:p w:rsidR="009F3807" w:rsidRPr="00284A82" w:rsidRDefault="009F3807" w:rsidP="009F3807">
      <w:pPr>
        <w:spacing w:after="160" w:line="259" w:lineRule="auto"/>
        <w:rPr>
          <w:rFonts w:ascii="Times New Roman" w:eastAsiaTheme="minorHAnsi" w:hAnsi="Times New Roman"/>
          <w:lang w:eastAsia="en-US"/>
        </w:rPr>
      </w:pPr>
      <w:bookmarkStart w:id="7" w:name="_heading=h.17dp8vu" w:colFirst="0" w:colLast="0"/>
      <w:bookmarkEnd w:id="7"/>
    </w:p>
    <w:p w:rsidR="009F3807" w:rsidRDefault="009F3807" w:rsidP="009F3807"/>
    <w:p w:rsidR="009F3807" w:rsidRDefault="009F3807" w:rsidP="009F3807">
      <w:pPr>
        <w:sectPr w:rsidR="009F3807" w:rsidSect="009F3807">
          <w:pgSz w:w="16838" w:h="11906" w:orient="landscape"/>
          <w:pgMar w:top="850" w:right="1134" w:bottom="1276" w:left="1134" w:header="708" w:footer="708" w:gutter="0"/>
          <w:cols w:space="708"/>
          <w:docGrid w:linePitch="360"/>
        </w:sectPr>
      </w:pPr>
    </w:p>
    <w:p w:rsidR="00C32A95" w:rsidRPr="00284A82" w:rsidRDefault="00C32A95" w:rsidP="00C32A95">
      <w:pPr>
        <w:keepNext/>
        <w:keepLines/>
        <w:spacing w:after="0"/>
        <w:ind w:right="57"/>
        <w:jc w:val="center"/>
        <w:outlineLvl w:val="0"/>
        <w:rPr>
          <w:rFonts w:ascii="Times New Roman" w:hAnsi="Times New Roman"/>
          <w:b/>
          <w:sz w:val="28"/>
          <w:szCs w:val="28"/>
        </w:rPr>
      </w:pPr>
      <w:bookmarkStart w:id="8" w:name="_Toc124938101"/>
      <w:r w:rsidRPr="00284A82">
        <w:rPr>
          <w:rFonts w:ascii="Times New Roman" w:hAnsi="Times New Roman"/>
          <w:b/>
          <w:sz w:val="28"/>
          <w:szCs w:val="28"/>
        </w:rPr>
        <w:lastRenderedPageBreak/>
        <w:t>3. Условия реализации программы общеобразовательной дисциплины</w:t>
      </w:r>
      <w:bookmarkEnd w:id="8"/>
    </w:p>
    <w:p w:rsidR="00C32A95" w:rsidRPr="00284A82" w:rsidRDefault="00C32A95" w:rsidP="00C32A95">
      <w:pPr>
        <w:spacing w:after="0"/>
        <w:rPr>
          <w:rFonts w:ascii="Times New Roman" w:hAnsi="Times New Roman"/>
          <w:b/>
          <w:bCs/>
          <w:sz w:val="28"/>
          <w:szCs w:val="28"/>
        </w:rPr>
      </w:pPr>
      <w:bookmarkStart w:id="9" w:name="_heading=h.3rdcrjn"/>
      <w:bookmarkEnd w:id="9"/>
    </w:p>
    <w:p w:rsidR="00C32A95" w:rsidRPr="00284A82" w:rsidRDefault="00C32A95" w:rsidP="00C32A95">
      <w:pPr>
        <w:spacing w:after="0"/>
        <w:rPr>
          <w:rFonts w:ascii="Times New Roman" w:hAnsi="Times New Roman"/>
          <w:b/>
          <w:bCs/>
          <w:sz w:val="28"/>
          <w:szCs w:val="28"/>
        </w:rPr>
      </w:pPr>
      <w:r w:rsidRPr="00284A82">
        <w:rPr>
          <w:rFonts w:ascii="Times New Roman" w:hAnsi="Times New Roman"/>
          <w:b/>
          <w:bCs/>
          <w:sz w:val="28"/>
          <w:szCs w:val="28"/>
        </w:rPr>
        <w:t>3.1. Требования к минимальному материально-техническому обеспечению</w:t>
      </w:r>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rPr>
        <w:t>Реализация программы дисциплины требует наличия учебного кабинета русского языка.</w:t>
      </w:r>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highlight w:val="white"/>
        </w:rPr>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284A82">
        <w:rPr>
          <w:rFonts w:ascii="Times New Roman" w:hAnsi="Times New Roman"/>
          <w:b/>
          <w:sz w:val="28"/>
          <w:szCs w:val="28"/>
        </w:rPr>
        <w:t xml:space="preserve">Оборудование учебного кабинета: </w:t>
      </w:r>
    </w:p>
    <w:p w:rsidR="00C32A95" w:rsidRPr="00284A82" w:rsidRDefault="00C32A95" w:rsidP="00C32A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rsidR="00C32A95" w:rsidRPr="00284A82" w:rsidRDefault="00C32A95" w:rsidP="00C32A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rsidR="00C32A95" w:rsidRPr="00284A82" w:rsidRDefault="00C32A95" w:rsidP="00C32A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 xml:space="preserve">- </w:t>
      </w:r>
      <w:r w:rsidRPr="00284A82">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C32A95" w:rsidRPr="00284A82" w:rsidRDefault="00C32A95" w:rsidP="00C32A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w:t>
      </w:r>
      <w:r w:rsidRPr="00284A82">
        <w:rPr>
          <w:rFonts w:ascii="Times New Roman" w:hAnsi="Times New Roman"/>
          <w:sz w:val="28"/>
          <w:szCs w:val="28"/>
        </w:rPr>
        <w:t xml:space="preserve"> залы (библиотека, читальный зал с выходом в сеть Интернет).</w:t>
      </w:r>
    </w:p>
    <w:p w:rsidR="00C32A95" w:rsidRPr="00284A82" w:rsidRDefault="00C32A95" w:rsidP="00C32A95">
      <w:pPr>
        <w:pStyle w:val="12"/>
        <w:spacing w:after="0"/>
        <w:rPr>
          <w:rFonts w:ascii="Times New Roman" w:hAnsi="Times New Roman" w:cs="Times New Roman"/>
          <w:sz w:val="28"/>
          <w:szCs w:val="28"/>
        </w:rPr>
      </w:pPr>
    </w:p>
    <w:p w:rsidR="00C32A95" w:rsidRPr="00284A82" w:rsidRDefault="00C32A95" w:rsidP="00C32A95">
      <w:pPr>
        <w:pStyle w:val="12"/>
        <w:spacing w:after="0"/>
        <w:rPr>
          <w:rFonts w:ascii="Times New Roman" w:hAnsi="Times New Roman" w:cs="Times New Roman"/>
          <w:b/>
          <w:color w:val="000000"/>
          <w:sz w:val="28"/>
          <w:szCs w:val="28"/>
        </w:rPr>
      </w:pPr>
      <w:bookmarkStart w:id="10" w:name="_heading=h.26in1rg"/>
      <w:bookmarkEnd w:id="10"/>
      <w:r w:rsidRPr="00284A82">
        <w:rPr>
          <w:rFonts w:ascii="Times New Roman" w:hAnsi="Times New Roman" w:cs="Times New Roman"/>
          <w:b/>
          <w:color w:val="000000"/>
          <w:sz w:val="28"/>
          <w:szCs w:val="28"/>
        </w:rPr>
        <w:t>3.2. Информационное обеспечение обучения</w:t>
      </w:r>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rsidR="00C32A95" w:rsidRPr="00284A82" w:rsidRDefault="00C32A95" w:rsidP="00C32A95">
      <w:pPr>
        <w:suppressAutoHyphens/>
        <w:spacing w:after="0"/>
        <w:ind w:firstLine="709"/>
        <w:jc w:val="both"/>
        <w:rPr>
          <w:rFonts w:ascii="Times New Roman" w:hAnsi="Times New Roman"/>
          <w:sz w:val="28"/>
          <w:szCs w:val="28"/>
        </w:rPr>
      </w:pPr>
      <w:bookmarkStart w:id="11" w:name="_Hlk120782426"/>
      <w:bookmarkStart w:id="12" w:name="_Hlk120779969"/>
      <w:r w:rsidRPr="00284A82">
        <w:rPr>
          <w:rFonts w:ascii="Times New Roman" w:hAnsi="Times New Roman"/>
          <w:bCs/>
          <w:sz w:val="28"/>
          <w:szCs w:val="28"/>
        </w:rPr>
        <w:t>1. Для реализации программы библиотечный фонд образовательной организации име</w:t>
      </w:r>
      <w:r w:rsidR="00FA7F04">
        <w:rPr>
          <w:rFonts w:ascii="Times New Roman" w:hAnsi="Times New Roman"/>
          <w:bCs/>
          <w:sz w:val="28"/>
          <w:szCs w:val="28"/>
        </w:rPr>
        <w:t>е</w:t>
      </w:r>
      <w:r w:rsidRPr="00284A82">
        <w:rPr>
          <w:rFonts w:ascii="Times New Roman" w:hAnsi="Times New Roman"/>
          <w:bCs/>
          <w:sz w:val="28"/>
          <w:szCs w:val="28"/>
        </w:rPr>
        <w:t>т п</w:t>
      </w:r>
      <w:r w:rsidRPr="00284A82">
        <w:rPr>
          <w:rFonts w:ascii="Times New Roman" w:hAnsi="Times New Roman"/>
          <w:sz w:val="28"/>
          <w:szCs w:val="28"/>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32A95" w:rsidRPr="00284A82" w:rsidRDefault="00C32A95" w:rsidP="00C32A95">
      <w:pPr>
        <w:suppressAutoHyphens/>
        <w:spacing w:after="0"/>
        <w:ind w:firstLine="709"/>
        <w:jc w:val="both"/>
        <w:rPr>
          <w:rFonts w:ascii="Times New Roman" w:hAnsi="Times New Roman"/>
          <w:b/>
          <w:sz w:val="24"/>
          <w:szCs w:val="24"/>
        </w:rPr>
      </w:pPr>
      <w:r w:rsidRPr="00284A82">
        <w:rPr>
          <w:rFonts w:ascii="Times New Roman" w:hAnsi="Times New Roman"/>
          <w:sz w:val="28"/>
          <w:szCs w:val="28"/>
        </w:rPr>
        <w:t xml:space="preserve">2. </w:t>
      </w:r>
      <w:bookmarkStart w:id="13" w:name="_Hlk120781305"/>
      <w:bookmarkStart w:id="14" w:name="_Hlk120780419"/>
      <w:bookmarkStart w:id="15" w:name="_Hlk120781324"/>
      <w:bookmarkStart w:id="16" w:name="_Hlk120716574"/>
      <w:r w:rsidRPr="00284A82">
        <w:rPr>
          <w:rFonts w:ascii="Times New Roman" w:hAnsi="Times New Roman"/>
          <w:sz w:val="28"/>
          <w:szCs w:val="28"/>
        </w:rPr>
        <w:t>Рекомендуемые печатные издания по реализации общеобразовательной</w:t>
      </w:r>
      <w:bookmarkEnd w:id="13"/>
      <w:r w:rsidRPr="00284A82">
        <w:rPr>
          <w:rFonts w:ascii="Times New Roman" w:hAnsi="Times New Roman"/>
          <w:sz w:val="28"/>
          <w:szCs w:val="28"/>
        </w:rPr>
        <w:t xml:space="preserve"> дисциплины</w:t>
      </w:r>
      <w:bookmarkEnd w:id="14"/>
      <w:bookmarkEnd w:id="15"/>
      <w:r w:rsidR="00FA7F04">
        <w:rPr>
          <w:rFonts w:ascii="Times New Roman" w:hAnsi="Times New Roman"/>
          <w:sz w:val="28"/>
          <w:szCs w:val="28"/>
        </w:rPr>
        <w:t xml:space="preserve"> </w:t>
      </w:r>
      <w:r w:rsidRPr="00284A82">
        <w:rPr>
          <w:rFonts w:ascii="Times New Roman" w:hAnsi="Times New Roman"/>
          <w:sz w:val="28"/>
          <w:szCs w:val="28"/>
        </w:rPr>
        <w:t>представлены в методических рекомендациях по организации обучения</w:t>
      </w:r>
      <w:bookmarkEnd w:id="11"/>
      <w:bookmarkEnd w:id="16"/>
      <w:r w:rsidRPr="00284A82">
        <w:rPr>
          <w:rFonts w:ascii="Times New Roman" w:hAnsi="Times New Roman"/>
          <w:sz w:val="28"/>
          <w:szCs w:val="28"/>
        </w:rPr>
        <w:t>.</w:t>
      </w:r>
      <w:bookmarkEnd w:id="12"/>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highlight w:val="white"/>
        </w:rPr>
      </w:pPr>
    </w:p>
    <w:p w:rsidR="00C32A95" w:rsidRPr="00284A82" w:rsidRDefault="00C32A95" w:rsidP="00C32A95">
      <w:pPr>
        <w:rPr>
          <w:rFonts w:ascii="Times New Roman" w:hAnsi="Times New Roman"/>
          <w:b/>
          <w:color w:val="000000"/>
          <w:sz w:val="24"/>
          <w:szCs w:val="24"/>
        </w:rPr>
        <w:sectPr w:rsidR="00C32A95" w:rsidRPr="00284A82" w:rsidSect="0043367C">
          <w:pgSz w:w="11906" w:h="16838"/>
          <w:pgMar w:top="1134" w:right="851" w:bottom="1134" w:left="1701" w:header="709" w:footer="709" w:gutter="0"/>
          <w:cols w:space="720"/>
          <w:docGrid w:linePitch="299"/>
        </w:sectPr>
      </w:pPr>
      <w:bookmarkStart w:id="17" w:name="_heading=h.lnxbz9"/>
      <w:bookmarkEnd w:id="17"/>
    </w:p>
    <w:p w:rsidR="00C32A95" w:rsidRPr="00284A82" w:rsidRDefault="00C32A95" w:rsidP="00C32A95">
      <w:pPr>
        <w:pStyle w:val="1"/>
        <w:jc w:val="center"/>
        <w:rPr>
          <w:rFonts w:ascii="Times New Roman" w:hAnsi="Times New Roman" w:cs="Times New Roman"/>
          <w:b w:val="0"/>
          <w:bCs w:val="0"/>
          <w:color w:val="auto"/>
        </w:rPr>
      </w:pPr>
      <w:bookmarkStart w:id="18" w:name="_Toc124938102"/>
      <w:r w:rsidRPr="00284A82">
        <w:rPr>
          <w:rFonts w:ascii="Times New Roman" w:hAnsi="Times New Roman" w:cs="Times New Roman"/>
          <w:color w:val="auto"/>
        </w:rPr>
        <w:lastRenderedPageBreak/>
        <w:t>4. Контроль и оценка результатов освоения общеобразовательной дисциплины</w:t>
      </w:r>
      <w:bookmarkEnd w:id="18"/>
    </w:p>
    <w:p w:rsidR="00C32A95" w:rsidRPr="00284A82" w:rsidRDefault="00C32A95" w:rsidP="00C32A95">
      <w:pPr>
        <w:spacing w:after="0" w:line="240" w:lineRule="auto"/>
        <w:ind w:left="57" w:right="57" w:firstLine="720"/>
        <w:rPr>
          <w:rFonts w:ascii="Times New Roman" w:hAnsi="Times New Roman"/>
          <w:sz w:val="24"/>
          <w:szCs w:val="24"/>
        </w:rPr>
      </w:pPr>
    </w:p>
    <w:p w:rsidR="00C32A95" w:rsidRPr="00284A82" w:rsidRDefault="00C32A95" w:rsidP="00C32A95">
      <w:pPr>
        <w:spacing w:after="0"/>
        <w:ind w:left="57" w:right="57"/>
        <w:jc w:val="both"/>
        <w:rPr>
          <w:rFonts w:ascii="Times New Roman" w:hAnsi="Times New Roman"/>
          <w:sz w:val="24"/>
          <w:szCs w:val="24"/>
        </w:rPr>
      </w:pPr>
      <w:r w:rsidRPr="00284A82">
        <w:rPr>
          <w:rFonts w:ascii="Times New Roman" w:hAnsi="Times New Roman"/>
          <w:b/>
          <w:sz w:val="28"/>
          <w:szCs w:val="28"/>
        </w:rPr>
        <w:t>Контрольи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C32A95" w:rsidRPr="00284A82" w:rsidRDefault="00C32A95" w:rsidP="00C32A95">
      <w:pPr>
        <w:spacing w:after="0" w:line="259" w:lineRule="auto"/>
        <w:rPr>
          <w:rFonts w:ascii="Times New Roman" w:eastAsiaTheme="minorHAnsi" w:hAnsi="Times New Roman"/>
          <w:b/>
          <w:color w:val="000000"/>
          <w:sz w:val="24"/>
          <w:szCs w:val="24"/>
          <w:lang w:eastAsia="en-US"/>
        </w:rPr>
      </w:pPr>
      <w:bookmarkStart w:id="19" w:name="_heading=h.spemoyubmuqa"/>
      <w:bookmarkStart w:id="20" w:name="_heading=h.ttdm4dndmstw"/>
      <w:bookmarkEnd w:id="19"/>
      <w:bookmarkEnd w:id="2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61"/>
        <w:gridCol w:w="3345"/>
        <w:gridCol w:w="3690"/>
      </w:tblGrid>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hideMark/>
          </w:tcPr>
          <w:p w:rsidR="00C32A95" w:rsidRPr="00284A82" w:rsidRDefault="00C32A95" w:rsidP="0043367C">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rsidR="00C32A95" w:rsidRPr="00284A82" w:rsidRDefault="00C32A95" w:rsidP="0043367C">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b/>
                <w:lang w:eastAsia="en-US"/>
              </w:rPr>
            </w:pPr>
            <w:r w:rsidRPr="00284A82">
              <w:rPr>
                <w:rFonts w:ascii="Times New Roman" w:hAnsi="Times New Roman"/>
              </w:rPr>
              <w:t>ОК 04.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П-о/с</w:t>
            </w:r>
            <w:r w:rsidRPr="00284A82">
              <w:rPr>
                <w:rStyle w:val="ab"/>
                <w:rFonts w:ascii="Times New Roman" w:eastAsiaTheme="minorHAnsi" w:hAnsi="Times New Roman"/>
                <w:lang w:eastAsia="en-US"/>
              </w:rPr>
              <w:footnoteReference w:id="3"/>
            </w:r>
          </w:p>
        </w:tc>
        <w:tc>
          <w:tcPr>
            <w:tcW w:w="1884"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Устный опрос</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Деловые игры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Кейс - задания</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Проекты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hd w:val="clear" w:color="auto" w:fill="FFFFFF"/>
              <w:spacing w:after="0"/>
              <w:ind w:left="57" w:right="57"/>
              <w:rPr>
                <w:rFonts w:ascii="Times New Roman" w:hAnsi="Times New Roman"/>
              </w:rPr>
            </w:pPr>
            <w:r w:rsidRPr="00284A82">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32A95" w:rsidRPr="00284A82" w:rsidRDefault="00C32A95" w:rsidP="0043367C">
            <w:pPr>
              <w:spacing w:after="0" w:line="259" w:lineRule="auto"/>
              <w:ind w:left="57" w:right="57"/>
              <w:rPr>
                <w:rFonts w:ascii="Times New Roman" w:eastAsiaTheme="minorHAnsi" w:hAnsi="Times New Roman"/>
                <w:b/>
                <w:lang w:eastAsia="en-US"/>
              </w:rPr>
            </w:pP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1, Темы 1.1, 1.2, 1.3</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 3.3</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r w:rsidRPr="00284A82">
              <w:rPr>
                <w:rFonts w:ascii="Times New Roman" w:eastAsiaTheme="minorHAnsi" w:hAnsi="Times New Roman"/>
                <w:lang w:val="en-US" w:eastAsia="en-US"/>
              </w:rPr>
              <w:t>/</w:t>
            </w:r>
          </w:p>
        </w:tc>
        <w:tc>
          <w:tcPr>
            <w:tcW w:w="1884"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Диктанты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Разноуровневые задания</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Групповые проекты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Индивидуальные проекты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Фронтальный опрос</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Кейс-задания</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Кейс-задания</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b/>
                <w:lang w:eastAsia="en-US"/>
              </w:rPr>
            </w:pPr>
            <w:r w:rsidRPr="00284A82">
              <w:rPr>
                <w:rFonts w:ascii="Times New Roman" w:hAnsi="Times New Roman"/>
              </w:rPr>
              <w:t>ОК 09.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3.3</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Аннотации</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Тезисы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Конспекты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Рефераты</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Сообщения</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Практические работы</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П</w:t>
            </w:r>
            <w:r w:rsidR="00D12123">
              <w:rPr>
                <w:rFonts w:ascii="Times New Roman" w:hAnsi="Times New Roman"/>
              </w:rPr>
              <w:t>К.2.3</w:t>
            </w: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rsidR="00C32A95" w:rsidRPr="00284A82" w:rsidRDefault="00C32A95" w:rsidP="00D12123">
            <w:pPr>
              <w:spacing w:after="0" w:line="240" w:lineRule="auto"/>
              <w:rPr>
                <w:rFonts w:ascii="Times New Roman" w:hAnsi="Times New Roman"/>
              </w:rPr>
            </w:pPr>
            <w:r w:rsidRPr="00284A82">
              <w:rPr>
                <w:rFonts w:ascii="Times New Roman" w:hAnsi="Times New Roman"/>
              </w:rPr>
              <w:t>Устный опрос</w:t>
            </w:r>
          </w:p>
          <w:p w:rsidR="00C32A95" w:rsidRPr="00284A82" w:rsidRDefault="00C32A95" w:rsidP="00D12123">
            <w:pPr>
              <w:spacing w:after="0" w:line="240" w:lineRule="auto"/>
              <w:rPr>
                <w:rFonts w:ascii="Times New Roman" w:hAnsi="Times New Roman"/>
              </w:rPr>
            </w:pPr>
            <w:r w:rsidRPr="00284A82">
              <w:rPr>
                <w:rFonts w:ascii="Times New Roman" w:hAnsi="Times New Roman"/>
              </w:rPr>
              <w:t>Фронтальный контроль</w:t>
            </w:r>
          </w:p>
          <w:p w:rsidR="00C32A95" w:rsidRPr="00284A82" w:rsidRDefault="00C32A95" w:rsidP="00D12123">
            <w:pPr>
              <w:spacing w:after="0" w:line="240" w:lineRule="auto"/>
              <w:rPr>
                <w:rFonts w:ascii="Times New Roman" w:hAnsi="Times New Roman"/>
              </w:rPr>
            </w:pPr>
            <w:r w:rsidRPr="00284A82">
              <w:rPr>
                <w:rFonts w:ascii="Times New Roman" w:hAnsi="Times New Roman"/>
              </w:rPr>
              <w:t>Индивидуальный контроль</w:t>
            </w:r>
          </w:p>
          <w:p w:rsidR="00C32A95" w:rsidRPr="00284A82" w:rsidRDefault="00C32A95" w:rsidP="00D12123">
            <w:pPr>
              <w:spacing w:after="0" w:line="240" w:lineRule="auto"/>
              <w:ind w:left="57" w:right="57"/>
              <w:rPr>
                <w:rFonts w:ascii="Times New Roman" w:hAnsi="Times New Roman"/>
              </w:rPr>
            </w:pPr>
            <w:r w:rsidRPr="00284A82">
              <w:rPr>
                <w:rFonts w:ascii="Times New Roman" w:hAnsi="Times New Roman"/>
              </w:rPr>
              <w:t>Анализ публичного выступления</w:t>
            </w:r>
          </w:p>
          <w:p w:rsidR="00C32A95" w:rsidRPr="00284A82" w:rsidRDefault="00C32A95" w:rsidP="00D12123">
            <w:pPr>
              <w:spacing w:after="0" w:line="240" w:lineRule="auto"/>
              <w:ind w:left="57" w:right="57"/>
              <w:rPr>
                <w:rFonts w:ascii="Times New Roman" w:hAnsi="Times New Roman"/>
              </w:rPr>
            </w:pPr>
            <w:r w:rsidRPr="00284A82">
              <w:rPr>
                <w:rFonts w:ascii="Times New Roman" w:hAnsi="Times New Roman"/>
              </w:rPr>
              <w:t>Практические работы</w:t>
            </w:r>
          </w:p>
          <w:p w:rsidR="00C32A95" w:rsidRPr="00284A82" w:rsidRDefault="00C32A95" w:rsidP="00D12123">
            <w:pPr>
              <w:spacing w:after="0" w:line="240" w:lineRule="auto"/>
              <w:ind w:left="57" w:right="57"/>
              <w:rPr>
                <w:rFonts w:ascii="Times New Roman" w:hAnsi="Times New Roman"/>
              </w:rPr>
            </w:pPr>
            <w:r w:rsidRPr="00284A82">
              <w:rPr>
                <w:rFonts w:ascii="Times New Roman" w:hAnsi="Times New Roman"/>
              </w:rPr>
              <w:t>Выполнение экзаменационного теста</w:t>
            </w:r>
          </w:p>
        </w:tc>
      </w:tr>
    </w:tbl>
    <w:p w:rsidR="009F3807" w:rsidRDefault="009F3807" w:rsidP="009F3807"/>
    <w:sectPr w:rsidR="009F3807" w:rsidSect="009F380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0F8" w:rsidRDefault="009F40F8" w:rsidP="009F3807">
      <w:pPr>
        <w:spacing w:after="0" w:line="240" w:lineRule="auto"/>
      </w:pPr>
      <w:r>
        <w:separator/>
      </w:r>
    </w:p>
  </w:endnote>
  <w:endnote w:type="continuationSeparator" w:id="1">
    <w:p w:rsidR="009F40F8" w:rsidRDefault="009F40F8" w:rsidP="009F38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OfficinaSansBookC">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0F8" w:rsidRDefault="009F40F8" w:rsidP="009F3807">
      <w:pPr>
        <w:spacing w:after="0" w:line="240" w:lineRule="auto"/>
      </w:pPr>
      <w:r>
        <w:separator/>
      </w:r>
    </w:p>
  </w:footnote>
  <w:footnote w:type="continuationSeparator" w:id="1">
    <w:p w:rsidR="009F40F8" w:rsidRDefault="009F40F8" w:rsidP="009F3807">
      <w:pPr>
        <w:spacing w:after="0" w:line="240" w:lineRule="auto"/>
      </w:pPr>
      <w:r>
        <w:continuationSeparator/>
      </w:r>
    </w:p>
  </w:footnote>
  <w:footnote w:id="2">
    <w:p w:rsidR="000228B3" w:rsidRPr="000228B3" w:rsidRDefault="000228B3" w:rsidP="000228B3">
      <w:pPr>
        <w:pStyle w:val="a9"/>
        <w:rPr>
          <w:lang w:val="ru-RU"/>
        </w:rPr>
      </w:pPr>
    </w:p>
  </w:footnote>
  <w:footnote w:id="3">
    <w:p w:rsidR="00DF5D2C" w:rsidRPr="00D12123" w:rsidRDefault="00DF5D2C" w:rsidP="00C32A95">
      <w:pPr>
        <w:pStyle w:val="a9"/>
        <w:rPr>
          <w:rFonts w:ascii="OfficinaSansBookC" w:hAnsi="OfficinaSansBookC"/>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E1018"/>
    <w:rsid w:val="000228B3"/>
    <w:rsid w:val="000B6FBE"/>
    <w:rsid w:val="000E7578"/>
    <w:rsid w:val="001261E9"/>
    <w:rsid w:val="00136325"/>
    <w:rsid w:val="002D246D"/>
    <w:rsid w:val="002F2441"/>
    <w:rsid w:val="00306910"/>
    <w:rsid w:val="003367D8"/>
    <w:rsid w:val="00350A2C"/>
    <w:rsid w:val="003A70BD"/>
    <w:rsid w:val="0043367C"/>
    <w:rsid w:val="004A19CF"/>
    <w:rsid w:val="004B4825"/>
    <w:rsid w:val="004D4C20"/>
    <w:rsid w:val="00530A27"/>
    <w:rsid w:val="005856A2"/>
    <w:rsid w:val="00783FBA"/>
    <w:rsid w:val="009B691B"/>
    <w:rsid w:val="009E1018"/>
    <w:rsid w:val="009F3807"/>
    <w:rsid w:val="009F40F8"/>
    <w:rsid w:val="00AD4BF0"/>
    <w:rsid w:val="00AE69CA"/>
    <w:rsid w:val="00B607D2"/>
    <w:rsid w:val="00C21F6C"/>
    <w:rsid w:val="00C32A95"/>
    <w:rsid w:val="00C859F9"/>
    <w:rsid w:val="00D12123"/>
    <w:rsid w:val="00DF5910"/>
    <w:rsid w:val="00DF5D2C"/>
    <w:rsid w:val="00E40D5F"/>
    <w:rsid w:val="00E4371E"/>
    <w:rsid w:val="00EB685F"/>
    <w:rsid w:val="00EB71F0"/>
    <w:rsid w:val="00EC7D5A"/>
    <w:rsid w:val="00EF05F6"/>
    <w:rsid w:val="00FA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1F0"/>
  </w:style>
  <w:style w:type="paragraph" w:styleId="1">
    <w:name w:val="heading 1"/>
    <w:basedOn w:val="a"/>
    <w:next w:val="a"/>
    <w:link w:val="10"/>
    <w:uiPriority w:val="9"/>
    <w:qFormat/>
    <w:rsid w:val="009E10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1018"/>
    <w:rPr>
      <w:color w:val="0000FF"/>
      <w:u w:val="single"/>
    </w:rPr>
  </w:style>
  <w:style w:type="character" w:customStyle="1" w:styleId="10">
    <w:name w:val="Заголовок 1 Знак"/>
    <w:basedOn w:val="a0"/>
    <w:link w:val="1"/>
    <w:rsid w:val="009E1018"/>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unhideWhenUsed/>
    <w:qFormat/>
    <w:rsid w:val="009E1018"/>
    <w:pPr>
      <w:outlineLvl w:val="9"/>
    </w:pPr>
    <w:rPr>
      <w:lang w:eastAsia="en-US"/>
    </w:rPr>
  </w:style>
  <w:style w:type="paragraph" w:styleId="11">
    <w:name w:val="toc 1"/>
    <w:basedOn w:val="a"/>
    <w:next w:val="a"/>
    <w:autoRedefine/>
    <w:uiPriority w:val="39"/>
    <w:unhideWhenUsed/>
    <w:rsid w:val="009E1018"/>
    <w:pPr>
      <w:spacing w:after="100"/>
    </w:pPr>
    <w:rPr>
      <w:rFonts w:ascii="Calibri" w:eastAsia="Times New Roman" w:hAnsi="Calibri" w:cs="Times New Roman"/>
    </w:rPr>
  </w:style>
  <w:style w:type="paragraph" w:styleId="a5">
    <w:name w:val="Balloon Text"/>
    <w:basedOn w:val="a"/>
    <w:link w:val="a6"/>
    <w:uiPriority w:val="99"/>
    <w:semiHidden/>
    <w:unhideWhenUsed/>
    <w:rsid w:val="009E10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1018"/>
    <w:rPr>
      <w:rFonts w:ascii="Tahoma" w:hAnsi="Tahoma" w:cs="Tahoma"/>
      <w:sz w:val="16"/>
      <w:szCs w:val="16"/>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9E1018"/>
    <w:pPr>
      <w:ind w:left="720"/>
      <w:contextualSpacing/>
    </w:pPr>
    <w:rPr>
      <w:rFonts w:ascii="Calibri" w:eastAsia="Times New Roman" w:hAnsi="Calibri" w:cs="Times New Roman"/>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9E1018"/>
    <w:rPr>
      <w:rFonts w:ascii="Calibri" w:eastAsia="Times New Roman" w:hAnsi="Calibri" w:cs="Times New Roman"/>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9F3807"/>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9F3807"/>
    <w:rPr>
      <w:rFonts w:ascii="Times New Roman" w:eastAsia="Times New Roman" w:hAnsi="Times New Roman" w:cs="Times New Roman"/>
      <w:sz w:val="20"/>
      <w:szCs w:val="20"/>
      <w:lang w:val="en-US"/>
    </w:rPr>
  </w:style>
  <w:style w:type="character" w:styleId="ab">
    <w:name w:val="footnote reference"/>
    <w:uiPriority w:val="99"/>
    <w:rsid w:val="009F3807"/>
    <w:rPr>
      <w:rFonts w:cs="Times New Roman"/>
      <w:vertAlign w:val="superscript"/>
    </w:rPr>
  </w:style>
  <w:style w:type="paragraph" w:customStyle="1" w:styleId="dt-p">
    <w:name w:val="dt-p"/>
    <w:basedOn w:val="a"/>
    <w:rsid w:val="009F38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9F3807"/>
  </w:style>
  <w:style w:type="paragraph" w:customStyle="1" w:styleId="12">
    <w:name w:val="Обычный1"/>
    <w:rsid w:val="009F3807"/>
    <w:rPr>
      <w:rFonts w:ascii="Calibri" w:eastAsia="Calibri" w:hAnsi="Calibri" w:cs="Calibri"/>
    </w:rPr>
  </w:style>
  <w:style w:type="character" w:customStyle="1" w:styleId="normaltextrun">
    <w:name w:val="normaltextrun"/>
    <w:basedOn w:val="a0"/>
    <w:rsid w:val="0043367C"/>
  </w:style>
  <w:style w:type="paragraph" w:customStyle="1" w:styleId="ConsPlusNormal">
    <w:name w:val="ConsPlusNormal"/>
    <w:basedOn w:val="a"/>
    <w:rsid w:val="00AE69CA"/>
    <w:pPr>
      <w:widowControl w:val="0"/>
      <w:spacing w:after="0" w:line="259" w:lineRule="auto"/>
    </w:pPr>
    <w:rPr>
      <w:rFonts w:ascii="OpenSymbol" w:hAnsi="OpenSymbol" w:cs="OpenSymbo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17</Pages>
  <Words>3486</Words>
  <Characters>19875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Пользователь</cp:lastModifiedBy>
  <cp:revision>22</cp:revision>
  <cp:lastPrinted>2025-10-06T05:19:00Z</cp:lastPrinted>
  <dcterms:created xsi:type="dcterms:W3CDTF">2023-04-19T07:41:00Z</dcterms:created>
  <dcterms:modified xsi:type="dcterms:W3CDTF">2025-10-06T07:20:00Z</dcterms:modified>
</cp:coreProperties>
</file>